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66C5" w14:textId="0E335C68" w:rsidR="004E0FEF" w:rsidRDefault="004E0FEF" w:rsidP="004E0FEF">
      <w:pPr>
        <w:rPr>
          <w:sz w:val="36"/>
          <w:szCs w:val="36"/>
        </w:rPr>
      </w:pPr>
    </w:p>
    <w:p w14:paraId="636CB448" w14:textId="77777777" w:rsidR="00D7517C" w:rsidRDefault="00D7517C" w:rsidP="004E0FEF">
      <w:pPr>
        <w:rPr>
          <w:u w:val="single"/>
        </w:rPr>
      </w:pPr>
    </w:p>
    <w:p w14:paraId="764CC4BA" w14:textId="718F4971" w:rsidR="00DC3830" w:rsidRPr="006F3599" w:rsidRDefault="00DC3830" w:rsidP="004E0FEF">
      <w:pPr>
        <w:rPr>
          <w:rFonts w:ascii="Times New Roman" w:hAnsi="Times New Roman" w:cs="Times New Roman"/>
          <w:sz w:val="24"/>
          <w:szCs w:val="24"/>
          <w:u w:val="single"/>
        </w:rPr>
      </w:pPr>
      <w:r w:rsidRPr="006F3599">
        <w:rPr>
          <w:rFonts w:ascii="Times New Roman" w:hAnsi="Times New Roman" w:cs="Times New Roman"/>
          <w:sz w:val="24"/>
          <w:szCs w:val="24"/>
        </w:rPr>
        <w:tab/>
        <w:t>In the Matter of:</w:t>
      </w:r>
    </w:p>
    <w:p w14:paraId="14AB371E" w14:textId="77777777" w:rsidR="00D7517C" w:rsidRDefault="00C20A45" w:rsidP="00C20A45">
      <w:pPr>
        <w:tabs>
          <w:tab w:val="left" w:pos="1440"/>
        </w:tabs>
        <w:kinsoku w:val="0"/>
        <w:overflowPunct w:val="0"/>
        <w:spacing w:before="2" w:line="270" w:lineRule="exact"/>
        <w:textAlignment w:val="baseline"/>
        <w:rPr>
          <w:rFonts w:ascii="Times New Roman" w:hAnsi="Times New Roman" w:cs="Times New Roman"/>
          <w:sz w:val="24"/>
          <w:szCs w:val="24"/>
        </w:rPr>
      </w:pPr>
      <w:r>
        <w:rPr>
          <w:rFonts w:ascii="Times New Roman" w:hAnsi="Times New Roman" w:cs="Times New Roman"/>
          <w:sz w:val="24"/>
          <w:szCs w:val="24"/>
        </w:rPr>
        <w:tab/>
      </w:r>
    </w:p>
    <w:p w14:paraId="7A24181E" w14:textId="05C6D554" w:rsidR="00DC3830" w:rsidRPr="006F3599" w:rsidRDefault="00DC3830" w:rsidP="00D7517C">
      <w:pPr>
        <w:tabs>
          <w:tab w:val="left" w:pos="1440"/>
        </w:tabs>
        <w:kinsoku w:val="0"/>
        <w:overflowPunct w:val="0"/>
        <w:spacing w:before="2" w:line="270" w:lineRule="exact"/>
        <w:jc w:val="center"/>
        <w:textAlignment w:val="baseline"/>
        <w:rPr>
          <w:rFonts w:ascii="Times New Roman" w:hAnsi="Times New Roman" w:cs="Times New Roman"/>
          <w:sz w:val="24"/>
          <w:szCs w:val="24"/>
        </w:rPr>
      </w:pPr>
      <w:r w:rsidRPr="006F3599">
        <w:rPr>
          <w:rFonts w:ascii="Times New Roman" w:hAnsi="Times New Roman" w:cs="Times New Roman"/>
          <w:sz w:val="24"/>
          <w:szCs w:val="24"/>
        </w:rPr>
        <w:t xml:space="preserve">A Complaint Under the </w:t>
      </w:r>
      <w:r w:rsidRPr="006F3599">
        <w:rPr>
          <w:rFonts w:ascii="Times New Roman" w:hAnsi="Times New Roman" w:cs="Times New Roman"/>
          <w:i/>
          <w:iCs/>
          <w:sz w:val="24"/>
          <w:szCs w:val="24"/>
        </w:rPr>
        <w:t>Co</w:t>
      </w:r>
      <w:r w:rsidR="005106AA" w:rsidRPr="006F3599">
        <w:rPr>
          <w:rFonts w:ascii="Times New Roman" w:hAnsi="Times New Roman" w:cs="Times New Roman"/>
          <w:i/>
          <w:iCs/>
          <w:sz w:val="24"/>
          <w:szCs w:val="24"/>
        </w:rPr>
        <w:t>mpetition</w:t>
      </w:r>
      <w:r w:rsidRPr="006F3599">
        <w:rPr>
          <w:rFonts w:ascii="Times New Roman" w:hAnsi="Times New Roman" w:cs="Times New Roman"/>
          <w:i/>
          <w:iCs/>
          <w:sz w:val="24"/>
          <w:szCs w:val="24"/>
        </w:rPr>
        <w:t xml:space="preserve"> Act</w:t>
      </w:r>
    </w:p>
    <w:p w14:paraId="55BE1D2D" w14:textId="37F299AF" w:rsidR="00DC3830" w:rsidRPr="006F3599" w:rsidRDefault="00DC3830" w:rsidP="00D7517C">
      <w:pPr>
        <w:tabs>
          <w:tab w:val="left" w:pos="1440"/>
          <w:tab w:val="left" w:pos="2880"/>
          <w:tab w:val="left" w:pos="3330"/>
        </w:tabs>
        <w:kinsoku w:val="0"/>
        <w:overflowPunct w:val="0"/>
        <w:spacing w:before="2" w:line="270" w:lineRule="exact"/>
        <w:jc w:val="center"/>
        <w:textAlignment w:val="baseline"/>
        <w:rPr>
          <w:rFonts w:ascii="Times New Roman" w:hAnsi="Times New Roman" w:cs="Times New Roman"/>
          <w:sz w:val="24"/>
          <w:szCs w:val="24"/>
        </w:rPr>
      </w:pPr>
      <w:r w:rsidRPr="006F3599">
        <w:rPr>
          <w:rFonts w:ascii="Times New Roman" w:hAnsi="Times New Roman" w:cs="Times New Roman"/>
          <w:sz w:val="24"/>
          <w:szCs w:val="24"/>
        </w:rPr>
        <w:t>by the Fort Erie Live Racing Consortium</w:t>
      </w:r>
    </w:p>
    <w:p w14:paraId="2AFD37F1" w14:textId="70FEA1D1" w:rsidR="005106AA" w:rsidRPr="006F3599" w:rsidRDefault="005106AA" w:rsidP="00D7517C">
      <w:pPr>
        <w:tabs>
          <w:tab w:val="left" w:pos="1440"/>
          <w:tab w:val="left" w:pos="2880"/>
          <w:tab w:val="left" w:pos="3330"/>
        </w:tabs>
        <w:kinsoku w:val="0"/>
        <w:overflowPunct w:val="0"/>
        <w:spacing w:before="2" w:line="270" w:lineRule="exact"/>
        <w:ind w:left="2880" w:hanging="2880"/>
        <w:jc w:val="center"/>
        <w:textAlignment w:val="baseline"/>
        <w:rPr>
          <w:rFonts w:ascii="Times New Roman" w:hAnsi="Times New Roman" w:cs="Times New Roman"/>
          <w:sz w:val="24"/>
          <w:szCs w:val="24"/>
        </w:rPr>
      </w:pPr>
      <w:r w:rsidRPr="006F3599">
        <w:rPr>
          <w:rFonts w:ascii="Times New Roman" w:hAnsi="Times New Roman" w:cs="Times New Roman"/>
          <w:sz w:val="24"/>
          <w:szCs w:val="24"/>
        </w:rPr>
        <w:t xml:space="preserve">Concerning </w:t>
      </w:r>
      <w:r w:rsidR="00DC3830" w:rsidRPr="006F3599">
        <w:rPr>
          <w:rFonts w:ascii="Times New Roman" w:hAnsi="Times New Roman" w:cs="Times New Roman"/>
          <w:sz w:val="24"/>
          <w:szCs w:val="24"/>
        </w:rPr>
        <w:t>Unfair Trade</w:t>
      </w:r>
      <w:r w:rsidR="00DE7C57" w:rsidRPr="006F3599">
        <w:rPr>
          <w:rFonts w:ascii="Times New Roman" w:hAnsi="Times New Roman" w:cs="Times New Roman"/>
          <w:sz w:val="24"/>
          <w:szCs w:val="24"/>
        </w:rPr>
        <w:t xml:space="preserve"> Practices</w:t>
      </w:r>
    </w:p>
    <w:p w14:paraId="79721EF0" w14:textId="7392C78F" w:rsidR="00DC3830" w:rsidRPr="006F3599" w:rsidRDefault="00DE7C57" w:rsidP="00D7517C">
      <w:pPr>
        <w:tabs>
          <w:tab w:val="left" w:pos="1440"/>
          <w:tab w:val="left" w:pos="2880"/>
          <w:tab w:val="left" w:pos="3330"/>
        </w:tabs>
        <w:kinsoku w:val="0"/>
        <w:overflowPunct w:val="0"/>
        <w:spacing w:before="2" w:line="270" w:lineRule="exact"/>
        <w:ind w:left="2880" w:hanging="2880"/>
        <w:jc w:val="center"/>
        <w:textAlignment w:val="baseline"/>
        <w:rPr>
          <w:rFonts w:ascii="Times New Roman" w:hAnsi="Times New Roman" w:cs="Times New Roman"/>
          <w:sz w:val="24"/>
          <w:szCs w:val="24"/>
        </w:rPr>
      </w:pPr>
      <w:r w:rsidRPr="006F3599">
        <w:rPr>
          <w:rFonts w:ascii="Times New Roman" w:hAnsi="Times New Roman" w:cs="Times New Roman"/>
          <w:sz w:val="24"/>
          <w:szCs w:val="24"/>
        </w:rPr>
        <w:t xml:space="preserve">of the Woodbine </w:t>
      </w:r>
      <w:r w:rsidR="00DC3830" w:rsidRPr="006F3599">
        <w:rPr>
          <w:rFonts w:ascii="Times New Roman" w:hAnsi="Times New Roman" w:cs="Times New Roman"/>
          <w:sz w:val="24"/>
          <w:szCs w:val="24"/>
        </w:rPr>
        <w:t>Entertainment Group</w:t>
      </w:r>
    </w:p>
    <w:p w14:paraId="2A19C3FE" w14:textId="2605281F" w:rsidR="00DC3830" w:rsidRPr="006F3599" w:rsidRDefault="00DC3830" w:rsidP="00C20A45">
      <w:pPr>
        <w:tabs>
          <w:tab w:val="left" w:pos="1440"/>
          <w:tab w:val="left" w:pos="2880"/>
          <w:tab w:val="left" w:pos="3330"/>
        </w:tabs>
        <w:kinsoku w:val="0"/>
        <w:overflowPunct w:val="0"/>
        <w:spacing w:before="2" w:line="270" w:lineRule="exact"/>
        <w:textAlignment w:val="baseline"/>
        <w:rPr>
          <w:rFonts w:ascii="Times New Roman" w:hAnsi="Times New Roman" w:cs="Times New Roman"/>
          <w:sz w:val="24"/>
          <w:szCs w:val="24"/>
        </w:rPr>
      </w:pPr>
      <w:r w:rsidRPr="006F3599">
        <w:rPr>
          <w:rFonts w:ascii="Times New Roman" w:hAnsi="Times New Roman" w:cs="Times New Roman"/>
          <w:sz w:val="24"/>
          <w:szCs w:val="24"/>
        </w:rPr>
        <w:tab/>
      </w:r>
      <w:r w:rsidRPr="006F3599">
        <w:rPr>
          <w:rFonts w:ascii="Times New Roman" w:hAnsi="Times New Roman" w:cs="Times New Roman"/>
          <w:sz w:val="24"/>
          <w:szCs w:val="24"/>
        </w:rPr>
        <w:tab/>
      </w:r>
    </w:p>
    <w:p w14:paraId="492C96D1" w14:textId="77777777" w:rsidR="004E0FEF" w:rsidRPr="006F3599" w:rsidRDefault="004E0FEF" w:rsidP="004E0FEF">
      <w:pPr>
        <w:tabs>
          <w:tab w:val="left" w:pos="2880"/>
          <w:tab w:val="left" w:pos="3384"/>
        </w:tabs>
        <w:kinsoku w:val="0"/>
        <w:overflowPunct w:val="0"/>
        <w:spacing w:line="280" w:lineRule="exact"/>
        <w:jc w:val="center"/>
        <w:textAlignment w:val="baseline"/>
        <w:rPr>
          <w:rFonts w:ascii="Times New Roman" w:hAnsi="Times New Roman" w:cs="Times New Roman"/>
          <w:sz w:val="24"/>
          <w:szCs w:val="24"/>
        </w:rPr>
      </w:pPr>
    </w:p>
    <w:p w14:paraId="3980A2D8" w14:textId="3B731655" w:rsidR="00DC3830" w:rsidRPr="006F3599" w:rsidRDefault="004E0FEF" w:rsidP="004E0FEF">
      <w:pPr>
        <w:tabs>
          <w:tab w:val="left" w:pos="2880"/>
          <w:tab w:val="left" w:pos="3384"/>
        </w:tabs>
        <w:kinsoku w:val="0"/>
        <w:overflowPunct w:val="0"/>
        <w:spacing w:line="280" w:lineRule="exact"/>
        <w:jc w:val="center"/>
        <w:textAlignment w:val="baseline"/>
        <w:rPr>
          <w:rFonts w:ascii="Times New Roman" w:hAnsi="Times New Roman" w:cs="Times New Roman"/>
          <w:sz w:val="24"/>
          <w:szCs w:val="24"/>
        </w:rPr>
      </w:pPr>
      <w:r w:rsidRPr="006F3599">
        <w:rPr>
          <w:rFonts w:ascii="Times New Roman" w:hAnsi="Times New Roman" w:cs="Times New Roman"/>
          <w:sz w:val="24"/>
          <w:szCs w:val="24"/>
        </w:rPr>
        <w:t>AFFIDAVIT OF JAMES AINSLEY THIBERT</w:t>
      </w:r>
    </w:p>
    <w:p w14:paraId="3180A849" w14:textId="63657214" w:rsidR="004E0FEF" w:rsidRPr="006F3599" w:rsidRDefault="004E0FEF" w:rsidP="004E0FEF">
      <w:pPr>
        <w:tabs>
          <w:tab w:val="left" w:pos="2880"/>
          <w:tab w:val="left" w:pos="3384"/>
        </w:tabs>
        <w:kinsoku w:val="0"/>
        <w:overflowPunct w:val="0"/>
        <w:spacing w:line="280" w:lineRule="exact"/>
        <w:jc w:val="center"/>
        <w:textAlignment w:val="baseline"/>
        <w:rPr>
          <w:rFonts w:ascii="Times New Roman" w:hAnsi="Times New Roman" w:cs="Times New Roman"/>
          <w:sz w:val="24"/>
          <w:szCs w:val="24"/>
        </w:rPr>
      </w:pPr>
      <w:r w:rsidRPr="006F3599">
        <w:rPr>
          <w:rFonts w:ascii="Times New Roman" w:hAnsi="Times New Roman" w:cs="Times New Roman"/>
          <w:sz w:val="24"/>
          <w:szCs w:val="24"/>
        </w:rPr>
        <w:t>(Sworn March 1</w:t>
      </w:r>
      <w:r w:rsidRPr="006F3599">
        <w:rPr>
          <w:rFonts w:ascii="Times New Roman" w:hAnsi="Times New Roman" w:cs="Times New Roman"/>
          <w:sz w:val="24"/>
          <w:szCs w:val="24"/>
          <w:vertAlign w:val="superscript"/>
        </w:rPr>
        <w:t>st</w:t>
      </w:r>
      <w:r w:rsidRPr="006F3599">
        <w:rPr>
          <w:rFonts w:ascii="Times New Roman" w:hAnsi="Times New Roman" w:cs="Times New Roman"/>
          <w:sz w:val="24"/>
          <w:szCs w:val="24"/>
        </w:rPr>
        <w:t>, 2023)</w:t>
      </w:r>
    </w:p>
    <w:p w14:paraId="249168EC" w14:textId="77777777" w:rsidR="004E0FEF" w:rsidRPr="006F3599" w:rsidRDefault="004E0FEF" w:rsidP="004E0FEF">
      <w:pPr>
        <w:tabs>
          <w:tab w:val="left" w:pos="2880"/>
          <w:tab w:val="left" w:pos="3384"/>
        </w:tabs>
        <w:kinsoku w:val="0"/>
        <w:overflowPunct w:val="0"/>
        <w:spacing w:line="280" w:lineRule="exact"/>
        <w:jc w:val="center"/>
        <w:textAlignment w:val="baseline"/>
        <w:rPr>
          <w:rFonts w:ascii="Times New Roman" w:hAnsi="Times New Roman" w:cs="Times New Roman"/>
          <w:sz w:val="24"/>
          <w:szCs w:val="24"/>
        </w:rPr>
      </w:pPr>
    </w:p>
    <w:p w14:paraId="290279D1" w14:textId="77777777" w:rsidR="00DC3830" w:rsidRPr="006F3599" w:rsidRDefault="00DC3830" w:rsidP="00DC3830">
      <w:pPr>
        <w:kinsoku w:val="0"/>
        <w:overflowPunct w:val="0"/>
        <w:ind w:right="288"/>
        <w:textAlignment w:val="baseline"/>
        <w:rPr>
          <w:rFonts w:ascii="Times New Roman" w:hAnsi="Times New Roman" w:cs="Times New Roman"/>
          <w:sz w:val="24"/>
          <w:szCs w:val="24"/>
        </w:rPr>
      </w:pPr>
    </w:p>
    <w:p w14:paraId="5F08173F" w14:textId="7E07A81E" w:rsidR="00DC3830" w:rsidRPr="006F3599" w:rsidRDefault="00322A36" w:rsidP="00322A36">
      <w:pPr>
        <w:tabs>
          <w:tab w:val="left" w:pos="720"/>
        </w:tabs>
        <w:kinsoku w:val="0"/>
        <w:overflowPunct w:val="0"/>
        <w:spacing w:line="360" w:lineRule="auto"/>
        <w:ind w:right="288"/>
        <w:jc w:val="both"/>
        <w:textAlignment w:val="baseline"/>
        <w:rPr>
          <w:rFonts w:ascii="Times New Roman" w:hAnsi="Times New Roman" w:cs="Times New Roman"/>
          <w:sz w:val="24"/>
          <w:szCs w:val="24"/>
        </w:rPr>
      </w:pPr>
      <w:r w:rsidRPr="006F3599">
        <w:rPr>
          <w:rFonts w:ascii="Times New Roman" w:hAnsi="Times New Roman" w:cs="Times New Roman"/>
          <w:sz w:val="24"/>
          <w:szCs w:val="24"/>
        </w:rPr>
        <w:tab/>
      </w:r>
      <w:r w:rsidR="00DC3830" w:rsidRPr="006F3599">
        <w:rPr>
          <w:rFonts w:ascii="Times New Roman" w:hAnsi="Times New Roman" w:cs="Times New Roman"/>
          <w:sz w:val="24"/>
          <w:szCs w:val="24"/>
        </w:rPr>
        <w:t xml:space="preserve">I, JAMES AINSLEY THIBERT, of the town of Fort Erie, in the Regional Municipality of Niagara, </w:t>
      </w:r>
      <w:r w:rsidR="004E0FEF" w:rsidRPr="006F3599">
        <w:rPr>
          <w:rFonts w:ascii="Times New Roman" w:hAnsi="Times New Roman" w:cs="Times New Roman"/>
          <w:sz w:val="24"/>
          <w:szCs w:val="24"/>
        </w:rPr>
        <w:t>MAKE OATH AND SAY</w:t>
      </w:r>
      <w:r w:rsidR="00DC3830" w:rsidRPr="006F3599">
        <w:rPr>
          <w:rFonts w:ascii="Times New Roman" w:hAnsi="Times New Roman" w:cs="Times New Roman"/>
          <w:sz w:val="24"/>
          <w:szCs w:val="24"/>
        </w:rPr>
        <w:t xml:space="preserve"> AS FOLLOWS:</w:t>
      </w:r>
    </w:p>
    <w:p w14:paraId="40531ABE" w14:textId="4F35B607" w:rsidR="000803E4" w:rsidRPr="006F3599" w:rsidRDefault="000803E4" w:rsidP="000803E4">
      <w:pPr>
        <w:kinsoku w:val="0"/>
        <w:overflowPunct w:val="0"/>
        <w:spacing w:line="360" w:lineRule="auto"/>
        <w:ind w:right="288"/>
        <w:jc w:val="both"/>
        <w:textAlignment w:val="baseline"/>
        <w:rPr>
          <w:rFonts w:ascii="Times New Roman" w:hAnsi="Times New Roman" w:cs="Times New Roman"/>
          <w:sz w:val="24"/>
          <w:szCs w:val="24"/>
        </w:rPr>
      </w:pPr>
    </w:p>
    <w:p w14:paraId="5A94FD90" w14:textId="0A87279F" w:rsidR="000803E4" w:rsidRPr="006F3599" w:rsidRDefault="000803E4" w:rsidP="00322A36">
      <w:pPr>
        <w:tabs>
          <w:tab w:val="left" w:pos="720"/>
        </w:tabs>
        <w:kinsoku w:val="0"/>
        <w:overflowPunct w:val="0"/>
        <w:spacing w:line="360" w:lineRule="auto"/>
        <w:ind w:right="288"/>
        <w:jc w:val="both"/>
        <w:textAlignment w:val="baseline"/>
        <w:rPr>
          <w:rFonts w:ascii="Times New Roman" w:hAnsi="Times New Roman" w:cs="Times New Roman"/>
          <w:sz w:val="24"/>
          <w:szCs w:val="24"/>
        </w:rPr>
      </w:pPr>
      <w:r w:rsidRPr="006F3599">
        <w:rPr>
          <w:rFonts w:ascii="Times New Roman" w:hAnsi="Times New Roman" w:cs="Times New Roman"/>
          <w:sz w:val="24"/>
          <w:szCs w:val="24"/>
        </w:rPr>
        <w:t xml:space="preserve">1. </w:t>
      </w:r>
      <w:r w:rsidR="00322A36" w:rsidRPr="006F3599">
        <w:rPr>
          <w:rFonts w:ascii="Times New Roman" w:hAnsi="Times New Roman" w:cs="Times New Roman"/>
          <w:sz w:val="24"/>
          <w:szCs w:val="24"/>
        </w:rPr>
        <w:tab/>
      </w:r>
      <w:r w:rsidRPr="006F3599">
        <w:rPr>
          <w:rFonts w:ascii="Times New Roman" w:hAnsi="Times New Roman" w:cs="Times New Roman"/>
          <w:sz w:val="24"/>
          <w:szCs w:val="24"/>
        </w:rPr>
        <w:t>I am the Chief Executive Officer of the Fort Erie Live Racing Consortium and as such have knowledge of the matters hereinafter deposed to. Where the items deposed to are based on information and belief, I do verily believe that information to be true and accurate throughout.</w:t>
      </w:r>
    </w:p>
    <w:p w14:paraId="23547C95" w14:textId="0145A98F" w:rsidR="008E5329" w:rsidRPr="006F3599" w:rsidRDefault="008E5329" w:rsidP="008E5329">
      <w:pPr>
        <w:jc w:val="center"/>
        <w:rPr>
          <w:rFonts w:ascii="Times New Roman" w:hAnsi="Times New Roman" w:cs="Times New Roman"/>
          <w:sz w:val="24"/>
          <w:szCs w:val="24"/>
          <w:u w:val="single"/>
        </w:rPr>
      </w:pPr>
      <w:r w:rsidRPr="006F3599">
        <w:rPr>
          <w:rFonts w:ascii="Times New Roman" w:hAnsi="Times New Roman" w:cs="Times New Roman"/>
          <w:sz w:val="24"/>
          <w:szCs w:val="24"/>
          <w:u w:val="single"/>
        </w:rPr>
        <w:t xml:space="preserve">1- Overview </w:t>
      </w:r>
    </w:p>
    <w:p w14:paraId="688694CF" w14:textId="77777777" w:rsidR="008E5329" w:rsidRPr="006F3599" w:rsidRDefault="008E5329" w:rsidP="008E5329">
      <w:pPr>
        <w:jc w:val="center"/>
        <w:rPr>
          <w:rFonts w:ascii="Times New Roman" w:hAnsi="Times New Roman" w:cs="Times New Roman"/>
          <w:sz w:val="24"/>
          <w:szCs w:val="24"/>
          <w:u w:val="single"/>
        </w:rPr>
      </w:pPr>
    </w:p>
    <w:p w14:paraId="5E68968B" w14:textId="7E96B97E" w:rsidR="00DC3830" w:rsidRPr="006F3599" w:rsidRDefault="00DC3830" w:rsidP="00DC3830">
      <w:pPr>
        <w:jc w:val="center"/>
        <w:rPr>
          <w:rFonts w:ascii="Times New Roman" w:hAnsi="Times New Roman" w:cs="Times New Roman"/>
          <w:sz w:val="24"/>
          <w:szCs w:val="24"/>
        </w:rPr>
      </w:pPr>
      <w:r w:rsidRPr="006F3599">
        <w:rPr>
          <w:rFonts w:ascii="Times New Roman" w:hAnsi="Times New Roman" w:cs="Times New Roman"/>
          <w:sz w:val="24"/>
          <w:szCs w:val="24"/>
        </w:rPr>
        <w:t>The Fort Erie Live Racing Consortium.</w:t>
      </w:r>
    </w:p>
    <w:p w14:paraId="6D6448BB" w14:textId="77777777" w:rsidR="00DC3830" w:rsidRPr="006F3599" w:rsidRDefault="00DC3830" w:rsidP="00DC3830">
      <w:pPr>
        <w:rPr>
          <w:rFonts w:ascii="Times New Roman" w:hAnsi="Times New Roman" w:cs="Times New Roman"/>
          <w:sz w:val="24"/>
          <w:szCs w:val="24"/>
        </w:rPr>
      </w:pPr>
    </w:p>
    <w:p w14:paraId="14EEE338" w14:textId="77777777" w:rsidR="000803E4" w:rsidRPr="006F3599" w:rsidRDefault="000803E4" w:rsidP="000803E4">
      <w:pPr>
        <w:spacing w:before="240" w:line="360" w:lineRule="auto"/>
        <w:jc w:val="both"/>
        <w:rPr>
          <w:rFonts w:ascii="Times New Roman" w:hAnsi="Times New Roman" w:cs="Times New Roman"/>
          <w:sz w:val="24"/>
          <w:szCs w:val="24"/>
        </w:rPr>
      </w:pPr>
      <w:r w:rsidRPr="006F3599">
        <w:rPr>
          <w:rFonts w:ascii="Times New Roman" w:hAnsi="Times New Roman" w:cs="Times New Roman"/>
          <w:sz w:val="24"/>
          <w:szCs w:val="24"/>
        </w:rPr>
        <w:t>2.</w:t>
      </w:r>
      <w:r w:rsidRPr="006F3599">
        <w:rPr>
          <w:rFonts w:ascii="Times New Roman" w:hAnsi="Times New Roman" w:cs="Times New Roman"/>
          <w:sz w:val="24"/>
          <w:szCs w:val="24"/>
        </w:rPr>
        <w:tab/>
      </w:r>
      <w:r w:rsidR="00DC3830" w:rsidRPr="006F3599">
        <w:rPr>
          <w:rFonts w:ascii="Times New Roman" w:hAnsi="Times New Roman" w:cs="Times New Roman"/>
          <w:sz w:val="24"/>
          <w:szCs w:val="24"/>
        </w:rPr>
        <w:t xml:space="preserve">The Fort Erie Live Racing Consortium (FLRC) is a community based not-for-profit corporation created to promote, maintain and grow the Thoroughbred racing and traditions in the Town of Fort Erie. </w:t>
      </w:r>
    </w:p>
    <w:p w14:paraId="3B471FE6" w14:textId="775279FC" w:rsidR="00DC3830" w:rsidRPr="006F3599" w:rsidRDefault="000803E4" w:rsidP="000803E4">
      <w:pPr>
        <w:spacing w:before="240" w:line="360" w:lineRule="auto"/>
        <w:jc w:val="both"/>
        <w:rPr>
          <w:rFonts w:ascii="Times New Roman" w:hAnsi="Times New Roman" w:cs="Times New Roman"/>
          <w:sz w:val="24"/>
          <w:szCs w:val="24"/>
        </w:rPr>
      </w:pPr>
      <w:r w:rsidRPr="006F3599">
        <w:rPr>
          <w:rFonts w:ascii="Times New Roman" w:hAnsi="Times New Roman" w:cs="Times New Roman"/>
          <w:sz w:val="24"/>
          <w:szCs w:val="24"/>
        </w:rPr>
        <w:t xml:space="preserve">3. </w:t>
      </w:r>
      <w:r w:rsidRPr="006F3599">
        <w:rPr>
          <w:rFonts w:ascii="Times New Roman" w:hAnsi="Times New Roman" w:cs="Times New Roman"/>
          <w:sz w:val="24"/>
          <w:szCs w:val="24"/>
        </w:rPr>
        <w:tab/>
      </w:r>
      <w:r w:rsidR="004E0FEF" w:rsidRPr="006F3599">
        <w:rPr>
          <w:rFonts w:ascii="Times New Roman" w:hAnsi="Times New Roman" w:cs="Times New Roman"/>
          <w:sz w:val="24"/>
          <w:szCs w:val="24"/>
        </w:rPr>
        <w:t>The FELRC</w:t>
      </w:r>
      <w:r w:rsidRPr="006F3599">
        <w:rPr>
          <w:rFonts w:ascii="Times New Roman" w:hAnsi="Times New Roman" w:cs="Times New Roman"/>
          <w:sz w:val="24"/>
          <w:szCs w:val="24"/>
        </w:rPr>
        <w:t xml:space="preserve"> is o</w:t>
      </w:r>
      <w:r w:rsidR="00DC3830" w:rsidRPr="006F3599">
        <w:rPr>
          <w:rFonts w:ascii="Times New Roman" w:hAnsi="Times New Roman" w:cs="Times New Roman"/>
          <w:sz w:val="24"/>
          <w:szCs w:val="24"/>
        </w:rPr>
        <w:t>ne of the largest tourism business operations in Niagara</w:t>
      </w:r>
      <w:r w:rsidR="004E0FEF" w:rsidRPr="006F3599">
        <w:rPr>
          <w:rFonts w:ascii="Times New Roman" w:hAnsi="Times New Roman" w:cs="Times New Roman"/>
          <w:sz w:val="24"/>
          <w:szCs w:val="24"/>
        </w:rPr>
        <w:t>, is</w:t>
      </w:r>
      <w:r w:rsidR="00DC3830" w:rsidRPr="006F3599">
        <w:rPr>
          <w:rFonts w:ascii="Times New Roman" w:hAnsi="Times New Roman" w:cs="Times New Roman"/>
          <w:sz w:val="24"/>
          <w:szCs w:val="24"/>
        </w:rPr>
        <w:t xml:space="preserve"> unique in its governance, and has a </w:t>
      </w:r>
      <w:r w:rsidR="006F3599" w:rsidRPr="006F3599">
        <w:rPr>
          <w:rFonts w:ascii="Times New Roman" w:hAnsi="Times New Roman" w:cs="Times New Roman"/>
          <w:sz w:val="24"/>
          <w:szCs w:val="24"/>
        </w:rPr>
        <w:t>125-year</w:t>
      </w:r>
      <w:r w:rsidR="00DC3830" w:rsidRPr="006F3599">
        <w:rPr>
          <w:rFonts w:ascii="Times New Roman" w:hAnsi="Times New Roman" w:cs="Times New Roman"/>
          <w:sz w:val="24"/>
          <w:szCs w:val="24"/>
        </w:rPr>
        <w:t xml:space="preserve"> history. </w:t>
      </w:r>
      <w:r w:rsidR="004E0FEF" w:rsidRPr="006F3599">
        <w:rPr>
          <w:rFonts w:ascii="Times New Roman" w:hAnsi="Times New Roman" w:cs="Times New Roman"/>
          <w:sz w:val="24"/>
          <w:szCs w:val="24"/>
        </w:rPr>
        <w:t xml:space="preserve"> </w:t>
      </w:r>
      <w:r w:rsidR="00DC3830" w:rsidRPr="006F3599">
        <w:rPr>
          <w:rFonts w:ascii="Times New Roman" w:hAnsi="Times New Roman" w:cs="Times New Roman"/>
          <w:sz w:val="24"/>
          <w:szCs w:val="24"/>
        </w:rPr>
        <w:t xml:space="preserve">Its mission is to provide world class racing and broadcast facilities </w:t>
      </w:r>
      <w:r w:rsidR="004E0FEF" w:rsidRPr="006F3599">
        <w:rPr>
          <w:rFonts w:ascii="Times New Roman" w:hAnsi="Times New Roman" w:cs="Times New Roman"/>
          <w:sz w:val="24"/>
          <w:szCs w:val="24"/>
        </w:rPr>
        <w:t>for</w:t>
      </w:r>
      <w:r w:rsidR="00DC3830" w:rsidRPr="006F3599">
        <w:rPr>
          <w:rFonts w:ascii="Times New Roman" w:hAnsi="Times New Roman" w:cs="Times New Roman"/>
          <w:sz w:val="24"/>
          <w:szCs w:val="24"/>
        </w:rPr>
        <w:t xml:space="preserve"> the </w:t>
      </w:r>
      <w:r w:rsidR="00C20A45">
        <w:rPr>
          <w:rFonts w:ascii="Times New Roman" w:hAnsi="Times New Roman" w:cs="Times New Roman"/>
          <w:sz w:val="24"/>
          <w:szCs w:val="24"/>
        </w:rPr>
        <w:t>three hundred and fifty to four hundred</w:t>
      </w:r>
      <w:r w:rsidR="00DC3830" w:rsidRPr="006F3599">
        <w:rPr>
          <w:rFonts w:ascii="Times New Roman" w:hAnsi="Times New Roman" w:cs="Times New Roman"/>
          <w:sz w:val="24"/>
          <w:szCs w:val="24"/>
        </w:rPr>
        <w:t xml:space="preserve"> owners, trainers, </w:t>
      </w:r>
      <w:r w:rsidR="004E0FEF" w:rsidRPr="006F3599">
        <w:rPr>
          <w:rFonts w:ascii="Times New Roman" w:hAnsi="Times New Roman" w:cs="Times New Roman"/>
          <w:sz w:val="24"/>
          <w:szCs w:val="24"/>
        </w:rPr>
        <w:t xml:space="preserve">jockeys, and small business operators </w:t>
      </w:r>
      <w:r w:rsidR="00DC3830" w:rsidRPr="006F3599">
        <w:rPr>
          <w:rFonts w:ascii="Times New Roman" w:hAnsi="Times New Roman" w:cs="Times New Roman"/>
          <w:sz w:val="24"/>
          <w:szCs w:val="24"/>
        </w:rPr>
        <w:t>and support</w:t>
      </w:r>
      <w:r w:rsidR="004E0FEF" w:rsidRPr="006F3599">
        <w:rPr>
          <w:rFonts w:ascii="Times New Roman" w:hAnsi="Times New Roman" w:cs="Times New Roman"/>
          <w:sz w:val="24"/>
          <w:szCs w:val="24"/>
        </w:rPr>
        <w:t>s</w:t>
      </w:r>
      <w:r w:rsidR="00DC3830" w:rsidRPr="006F3599">
        <w:rPr>
          <w:rFonts w:ascii="Times New Roman" w:hAnsi="Times New Roman" w:cs="Times New Roman"/>
          <w:sz w:val="24"/>
          <w:szCs w:val="24"/>
        </w:rPr>
        <w:t xml:space="preserve"> approximately 125 service and administration jobs at the Fort Erie racetrack. Further, there is a sizeable secondary economic impact in that the</w:t>
      </w:r>
      <w:r w:rsidR="004E0FEF" w:rsidRPr="006F3599">
        <w:rPr>
          <w:rFonts w:ascii="Times New Roman" w:hAnsi="Times New Roman" w:cs="Times New Roman"/>
          <w:sz w:val="24"/>
          <w:szCs w:val="24"/>
        </w:rPr>
        <w:t>re is</w:t>
      </w:r>
      <w:r w:rsidR="00DC3830" w:rsidRPr="006F3599">
        <w:rPr>
          <w:rFonts w:ascii="Times New Roman" w:hAnsi="Times New Roman" w:cs="Times New Roman"/>
          <w:sz w:val="24"/>
          <w:szCs w:val="24"/>
        </w:rPr>
        <w:t xml:space="preserve"> approximately $12 million spent annually</w:t>
      </w:r>
      <w:r w:rsidR="004E0FEF" w:rsidRPr="006F3599">
        <w:rPr>
          <w:rFonts w:ascii="Times New Roman" w:hAnsi="Times New Roman" w:cs="Times New Roman"/>
          <w:sz w:val="24"/>
          <w:szCs w:val="24"/>
        </w:rPr>
        <w:t>,</w:t>
      </w:r>
      <w:r w:rsidR="00DC3830" w:rsidRPr="006F3599">
        <w:rPr>
          <w:rFonts w:ascii="Times New Roman" w:hAnsi="Times New Roman" w:cs="Times New Roman"/>
          <w:sz w:val="24"/>
          <w:szCs w:val="24"/>
        </w:rPr>
        <w:t xml:space="preserve"> expended mostly </w:t>
      </w:r>
      <w:r w:rsidR="00DE7C57" w:rsidRPr="006F3599">
        <w:rPr>
          <w:rFonts w:ascii="Times New Roman" w:hAnsi="Times New Roman" w:cs="Times New Roman"/>
          <w:sz w:val="24"/>
          <w:szCs w:val="24"/>
        </w:rPr>
        <w:t>locally</w:t>
      </w:r>
      <w:r w:rsidR="00DC3830" w:rsidRPr="006F3599">
        <w:rPr>
          <w:rFonts w:ascii="Times New Roman" w:hAnsi="Times New Roman" w:cs="Times New Roman"/>
          <w:sz w:val="24"/>
          <w:szCs w:val="24"/>
        </w:rPr>
        <w:t xml:space="preserve"> in food supplies, feed supplies, farriers, </w:t>
      </w:r>
      <w:r w:rsidR="00A400AA" w:rsidRPr="006F3599">
        <w:rPr>
          <w:rFonts w:ascii="Times New Roman" w:hAnsi="Times New Roman" w:cs="Times New Roman"/>
          <w:sz w:val="24"/>
          <w:szCs w:val="24"/>
        </w:rPr>
        <w:t>veterinary services</w:t>
      </w:r>
      <w:r w:rsidR="00DC3830" w:rsidRPr="006F3599">
        <w:rPr>
          <w:rFonts w:ascii="Times New Roman" w:hAnsi="Times New Roman" w:cs="Times New Roman"/>
          <w:sz w:val="24"/>
          <w:szCs w:val="24"/>
        </w:rPr>
        <w:t>, emergency services, transportation, security services, etc. Evets such as the Prince of Wales Stakes are broadcast in prime-time TSN nationally an</w:t>
      </w:r>
      <w:r w:rsidR="0086090E">
        <w:rPr>
          <w:rFonts w:ascii="Times New Roman" w:hAnsi="Times New Roman" w:cs="Times New Roman"/>
          <w:sz w:val="24"/>
          <w:szCs w:val="24"/>
        </w:rPr>
        <w:t>d</w:t>
      </w:r>
      <w:r w:rsidR="00DC3830" w:rsidRPr="006F3599">
        <w:rPr>
          <w:rFonts w:ascii="Times New Roman" w:hAnsi="Times New Roman" w:cs="Times New Roman"/>
          <w:sz w:val="24"/>
          <w:szCs w:val="24"/>
        </w:rPr>
        <w:t xml:space="preserve"> simulcast services broadcast every race</w:t>
      </w:r>
      <w:r w:rsidR="0086090E">
        <w:rPr>
          <w:rFonts w:ascii="Times New Roman" w:hAnsi="Times New Roman" w:cs="Times New Roman"/>
          <w:sz w:val="24"/>
          <w:szCs w:val="24"/>
        </w:rPr>
        <w:t>;</w:t>
      </w:r>
      <w:r w:rsidR="00DC3830" w:rsidRPr="006F3599">
        <w:rPr>
          <w:rFonts w:ascii="Times New Roman" w:hAnsi="Times New Roman" w:cs="Times New Roman"/>
          <w:sz w:val="24"/>
          <w:szCs w:val="24"/>
        </w:rPr>
        <w:t xml:space="preserve"> all </w:t>
      </w:r>
      <w:r w:rsidR="004E0FEF" w:rsidRPr="006F3599">
        <w:rPr>
          <w:rFonts w:ascii="Times New Roman" w:hAnsi="Times New Roman" w:cs="Times New Roman"/>
          <w:sz w:val="24"/>
          <w:szCs w:val="24"/>
        </w:rPr>
        <w:t xml:space="preserve">bringing </w:t>
      </w:r>
      <w:r w:rsidR="00DC3830" w:rsidRPr="006F3599">
        <w:rPr>
          <w:rFonts w:ascii="Times New Roman" w:hAnsi="Times New Roman" w:cs="Times New Roman"/>
          <w:sz w:val="24"/>
          <w:szCs w:val="24"/>
        </w:rPr>
        <w:t xml:space="preserve">market awareness on an international basis to Fort Erie, </w:t>
      </w:r>
      <w:r w:rsidR="004E0FEF" w:rsidRPr="006F3599">
        <w:rPr>
          <w:rFonts w:ascii="Times New Roman" w:hAnsi="Times New Roman" w:cs="Times New Roman"/>
          <w:sz w:val="24"/>
          <w:szCs w:val="24"/>
        </w:rPr>
        <w:t xml:space="preserve">the </w:t>
      </w:r>
      <w:r w:rsidR="00DC3830" w:rsidRPr="006F3599">
        <w:rPr>
          <w:rFonts w:ascii="Times New Roman" w:hAnsi="Times New Roman" w:cs="Times New Roman"/>
          <w:sz w:val="24"/>
          <w:szCs w:val="24"/>
        </w:rPr>
        <w:t>Niagara</w:t>
      </w:r>
      <w:r w:rsidR="004E0FEF" w:rsidRPr="006F3599">
        <w:rPr>
          <w:rFonts w:ascii="Times New Roman" w:hAnsi="Times New Roman" w:cs="Times New Roman"/>
          <w:sz w:val="24"/>
          <w:szCs w:val="24"/>
        </w:rPr>
        <w:t xml:space="preserve"> Region</w:t>
      </w:r>
      <w:r w:rsidR="00DC3830" w:rsidRPr="006F3599">
        <w:rPr>
          <w:rFonts w:ascii="Times New Roman" w:hAnsi="Times New Roman" w:cs="Times New Roman"/>
          <w:sz w:val="24"/>
          <w:szCs w:val="24"/>
        </w:rPr>
        <w:t xml:space="preserve"> and Ontario Racing</w:t>
      </w:r>
      <w:r w:rsidR="00C20A45">
        <w:rPr>
          <w:rFonts w:ascii="Times New Roman" w:hAnsi="Times New Roman" w:cs="Times New Roman"/>
          <w:sz w:val="24"/>
          <w:szCs w:val="24"/>
        </w:rPr>
        <w:t xml:space="preserve"> Inc.</w:t>
      </w:r>
    </w:p>
    <w:p w14:paraId="329F9F09" w14:textId="053BB177" w:rsidR="00DC3830" w:rsidRPr="006F3599" w:rsidRDefault="000803E4" w:rsidP="000803E4">
      <w:pPr>
        <w:spacing w:before="240" w:line="360" w:lineRule="auto"/>
        <w:jc w:val="both"/>
        <w:rPr>
          <w:rFonts w:ascii="Times New Roman" w:hAnsi="Times New Roman" w:cs="Times New Roman"/>
          <w:sz w:val="24"/>
          <w:szCs w:val="24"/>
        </w:rPr>
      </w:pPr>
      <w:r w:rsidRPr="006F3599">
        <w:rPr>
          <w:rFonts w:ascii="Times New Roman" w:hAnsi="Times New Roman" w:cs="Times New Roman"/>
          <w:sz w:val="24"/>
          <w:szCs w:val="24"/>
        </w:rPr>
        <w:lastRenderedPageBreak/>
        <w:t>4.</w:t>
      </w:r>
      <w:r w:rsidRPr="006F3599">
        <w:rPr>
          <w:rFonts w:ascii="Times New Roman" w:hAnsi="Times New Roman" w:cs="Times New Roman"/>
          <w:sz w:val="24"/>
          <w:szCs w:val="24"/>
        </w:rPr>
        <w:tab/>
      </w:r>
      <w:r w:rsidR="00DC3830" w:rsidRPr="006F3599">
        <w:rPr>
          <w:rFonts w:ascii="Times New Roman" w:hAnsi="Times New Roman" w:cs="Times New Roman"/>
          <w:sz w:val="24"/>
          <w:szCs w:val="24"/>
        </w:rPr>
        <w:t xml:space="preserve">FELRC officially took over operations of the Fort Erie racing operations on July 1, 2010, </w:t>
      </w:r>
      <w:r w:rsidR="00D7517C" w:rsidRPr="006F3599">
        <w:rPr>
          <w:rFonts w:ascii="Times New Roman" w:hAnsi="Times New Roman" w:cs="Times New Roman"/>
          <w:sz w:val="24"/>
          <w:szCs w:val="24"/>
        </w:rPr>
        <w:t>but efforts</w:t>
      </w:r>
      <w:r w:rsidR="00DC3830" w:rsidRPr="006F3599">
        <w:rPr>
          <w:rFonts w:ascii="Times New Roman" w:hAnsi="Times New Roman" w:cs="Times New Roman"/>
          <w:sz w:val="24"/>
          <w:szCs w:val="24"/>
        </w:rPr>
        <w:t xml:space="preserve"> to save the track began long before</w:t>
      </w:r>
      <w:r w:rsidR="004E0FEF" w:rsidRPr="006F3599">
        <w:rPr>
          <w:rFonts w:ascii="Times New Roman" w:hAnsi="Times New Roman" w:cs="Times New Roman"/>
          <w:sz w:val="24"/>
          <w:szCs w:val="24"/>
        </w:rPr>
        <w:t xml:space="preserve"> that date</w:t>
      </w:r>
      <w:r w:rsidR="00DC3830" w:rsidRPr="006F3599">
        <w:rPr>
          <w:rFonts w:ascii="Times New Roman" w:hAnsi="Times New Roman" w:cs="Times New Roman"/>
          <w:sz w:val="24"/>
          <w:szCs w:val="24"/>
        </w:rPr>
        <w:t xml:space="preserve">. The Fort Erie </w:t>
      </w:r>
      <w:r w:rsidR="004E0FEF" w:rsidRPr="006F3599">
        <w:rPr>
          <w:rFonts w:ascii="Times New Roman" w:hAnsi="Times New Roman" w:cs="Times New Roman"/>
          <w:sz w:val="24"/>
          <w:szCs w:val="24"/>
        </w:rPr>
        <w:t xml:space="preserve">Racetrack </w:t>
      </w:r>
      <w:r w:rsidR="00DC3830" w:rsidRPr="006F3599">
        <w:rPr>
          <w:rFonts w:ascii="Times New Roman" w:hAnsi="Times New Roman" w:cs="Times New Roman"/>
          <w:sz w:val="24"/>
          <w:szCs w:val="24"/>
        </w:rPr>
        <w:t xml:space="preserve">started to face </w:t>
      </w:r>
      <w:r w:rsidR="004E0FEF" w:rsidRPr="006F3599">
        <w:rPr>
          <w:rFonts w:ascii="Times New Roman" w:hAnsi="Times New Roman" w:cs="Times New Roman"/>
          <w:sz w:val="24"/>
          <w:szCs w:val="24"/>
        </w:rPr>
        <w:t xml:space="preserve"> an </w:t>
      </w:r>
      <w:r w:rsidR="00DC3830" w:rsidRPr="006F3599">
        <w:rPr>
          <w:rFonts w:ascii="Times New Roman" w:hAnsi="Times New Roman" w:cs="Times New Roman"/>
          <w:sz w:val="24"/>
          <w:szCs w:val="24"/>
        </w:rPr>
        <w:t xml:space="preserve">uncertain </w:t>
      </w:r>
      <w:r w:rsidR="004C09E1" w:rsidRPr="006F3599">
        <w:rPr>
          <w:rFonts w:ascii="Times New Roman" w:hAnsi="Times New Roman" w:cs="Times New Roman"/>
          <w:sz w:val="24"/>
          <w:szCs w:val="24"/>
        </w:rPr>
        <w:t xml:space="preserve">future </w:t>
      </w:r>
      <w:r w:rsidR="00DC3830" w:rsidRPr="006F3599">
        <w:rPr>
          <w:rFonts w:ascii="Times New Roman" w:hAnsi="Times New Roman" w:cs="Times New Roman"/>
          <w:sz w:val="24"/>
          <w:szCs w:val="24"/>
        </w:rPr>
        <w:t xml:space="preserve">in 2008, when Nordic Gaming, who operated the track at that time, announced </w:t>
      </w:r>
      <w:r w:rsidRPr="006F3599">
        <w:rPr>
          <w:rFonts w:ascii="Times New Roman" w:hAnsi="Times New Roman" w:cs="Times New Roman"/>
          <w:sz w:val="24"/>
          <w:szCs w:val="24"/>
        </w:rPr>
        <w:t xml:space="preserve">that </w:t>
      </w:r>
      <w:r w:rsidR="00DC3830" w:rsidRPr="006F3599">
        <w:rPr>
          <w:rFonts w:ascii="Times New Roman" w:hAnsi="Times New Roman" w:cs="Times New Roman"/>
          <w:sz w:val="24"/>
          <w:szCs w:val="24"/>
        </w:rPr>
        <w:t>they would stop racing at the end of th</w:t>
      </w:r>
      <w:r w:rsidRPr="006F3599">
        <w:rPr>
          <w:rFonts w:ascii="Times New Roman" w:hAnsi="Times New Roman" w:cs="Times New Roman"/>
          <w:sz w:val="24"/>
          <w:szCs w:val="24"/>
        </w:rPr>
        <w:t>at</w:t>
      </w:r>
      <w:r w:rsidR="00DC3830" w:rsidRPr="006F3599">
        <w:rPr>
          <w:rFonts w:ascii="Times New Roman" w:hAnsi="Times New Roman" w:cs="Times New Roman"/>
          <w:sz w:val="24"/>
          <w:szCs w:val="24"/>
        </w:rPr>
        <w:t xml:space="preserve"> season due to </w:t>
      </w:r>
      <w:r w:rsidR="004C09E1" w:rsidRPr="006F3599">
        <w:rPr>
          <w:rFonts w:ascii="Times New Roman" w:hAnsi="Times New Roman" w:cs="Times New Roman"/>
          <w:sz w:val="24"/>
          <w:szCs w:val="24"/>
        </w:rPr>
        <w:t>dwindling</w:t>
      </w:r>
      <w:r w:rsidR="00DC3830" w:rsidRPr="006F3599">
        <w:rPr>
          <w:rFonts w:ascii="Times New Roman" w:hAnsi="Times New Roman" w:cs="Times New Roman"/>
          <w:sz w:val="24"/>
          <w:szCs w:val="24"/>
        </w:rPr>
        <w:t xml:space="preserve"> slot</w:t>
      </w:r>
      <w:r w:rsidR="004C09E1" w:rsidRPr="006F3599">
        <w:rPr>
          <w:rFonts w:ascii="Times New Roman" w:hAnsi="Times New Roman" w:cs="Times New Roman"/>
          <w:sz w:val="24"/>
          <w:szCs w:val="24"/>
        </w:rPr>
        <w:t xml:space="preserve"> revenue at the Fort Erie racetrack site</w:t>
      </w:r>
      <w:r w:rsidR="00DC3830" w:rsidRPr="006F3599">
        <w:rPr>
          <w:rFonts w:ascii="Times New Roman" w:hAnsi="Times New Roman" w:cs="Times New Roman"/>
          <w:sz w:val="24"/>
          <w:szCs w:val="24"/>
        </w:rPr>
        <w:t xml:space="preserve">. A last-minute deal was struck between Nordic Gaming, the Fort Erie Economic Development and Tourism Corporation, and the Horsemen’s Benevolent and Protective Association </w:t>
      </w:r>
      <w:r w:rsidR="004C09E1" w:rsidRPr="006F3599">
        <w:rPr>
          <w:rFonts w:ascii="Times New Roman" w:hAnsi="Times New Roman" w:cs="Times New Roman"/>
          <w:sz w:val="24"/>
          <w:szCs w:val="24"/>
        </w:rPr>
        <w:t xml:space="preserve">(the HPBA) </w:t>
      </w:r>
      <w:r w:rsidR="00DC3830" w:rsidRPr="006F3599">
        <w:rPr>
          <w:rFonts w:ascii="Times New Roman" w:hAnsi="Times New Roman" w:cs="Times New Roman"/>
          <w:sz w:val="24"/>
          <w:szCs w:val="24"/>
        </w:rPr>
        <w:t xml:space="preserve">to secure one more season. It was </w:t>
      </w:r>
      <w:r w:rsidR="004C09E1" w:rsidRPr="006F3599">
        <w:rPr>
          <w:rFonts w:ascii="Times New Roman" w:hAnsi="Times New Roman" w:cs="Times New Roman"/>
          <w:sz w:val="24"/>
          <w:szCs w:val="24"/>
        </w:rPr>
        <w:t>at</w:t>
      </w:r>
      <w:r w:rsidR="00DC3830" w:rsidRPr="006F3599">
        <w:rPr>
          <w:rFonts w:ascii="Times New Roman" w:hAnsi="Times New Roman" w:cs="Times New Roman"/>
          <w:sz w:val="24"/>
          <w:szCs w:val="24"/>
        </w:rPr>
        <w:t xml:space="preserve"> this time that the FELRC was formed.  </w:t>
      </w:r>
    </w:p>
    <w:p w14:paraId="30A4E600" w14:textId="541B449F" w:rsidR="00DC3830" w:rsidRPr="006F3599" w:rsidRDefault="000803E4" w:rsidP="000803E4">
      <w:pPr>
        <w:spacing w:before="240" w:line="360" w:lineRule="auto"/>
        <w:jc w:val="both"/>
        <w:rPr>
          <w:rFonts w:ascii="Times New Roman" w:hAnsi="Times New Roman" w:cs="Times New Roman"/>
          <w:sz w:val="24"/>
          <w:szCs w:val="24"/>
        </w:rPr>
      </w:pPr>
      <w:r w:rsidRPr="006F3599">
        <w:rPr>
          <w:rFonts w:ascii="Times New Roman" w:hAnsi="Times New Roman" w:cs="Times New Roman"/>
          <w:sz w:val="24"/>
          <w:szCs w:val="24"/>
        </w:rPr>
        <w:t>5.</w:t>
      </w:r>
      <w:r w:rsidRPr="006F3599">
        <w:rPr>
          <w:rFonts w:ascii="Times New Roman" w:hAnsi="Times New Roman" w:cs="Times New Roman"/>
          <w:sz w:val="24"/>
          <w:szCs w:val="24"/>
        </w:rPr>
        <w:tab/>
      </w:r>
      <w:r w:rsidR="00DC3830" w:rsidRPr="006F3599">
        <w:rPr>
          <w:rFonts w:ascii="Times New Roman" w:hAnsi="Times New Roman" w:cs="Times New Roman"/>
          <w:sz w:val="24"/>
          <w:szCs w:val="24"/>
        </w:rPr>
        <w:t xml:space="preserve">The </w:t>
      </w:r>
      <w:r w:rsidR="004C09E1" w:rsidRPr="006F3599">
        <w:rPr>
          <w:rFonts w:ascii="Times New Roman" w:hAnsi="Times New Roman" w:cs="Times New Roman"/>
          <w:sz w:val="24"/>
          <w:szCs w:val="24"/>
        </w:rPr>
        <w:t>C</w:t>
      </w:r>
      <w:r w:rsidR="00DC3830" w:rsidRPr="006F3599">
        <w:rPr>
          <w:rFonts w:ascii="Times New Roman" w:hAnsi="Times New Roman" w:cs="Times New Roman"/>
          <w:sz w:val="24"/>
          <w:szCs w:val="24"/>
        </w:rPr>
        <w:t>onsortium</w:t>
      </w:r>
      <w:r w:rsidR="004C09E1" w:rsidRPr="006F3599">
        <w:rPr>
          <w:rFonts w:ascii="Times New Roman" w:hAnsi="Times New Roman" w:cs="Times New Roman"/>
          <w:sz w:val="24"/>
          <w:szCs w:val="24"/>
        </w:rPr>
        <w:t>,</w:t>
      </w:r>
      <w:r w:rsidR="00DC3830" w:rsidRPr="006F3599">
        <w:rPr>
          <w:rFonts w:ascii="Times New Roman" w:hAnsi="Times New Roman" w:cs="Times New Roman"/>
          <w:sz w:val="24"/>
          <w:szCs w:val="24"/>
        </w:rPr>
        <w:t xml:space="preserve"> consisting of representatives of the Fort Erie Economic Development and Tourism Corporation, the HBPA, </w:t>
      </w:r>
      <w:r w:rsidR="0086090E">
        <w:rPr>
          <w:rFonts w:ascii="Times New Roman" w:hAnsi="Times New Roman" w:cs="Times New Roman"/>
          <w:sz w:val="24"/>
          <w:szCs w:val="24"/>
        </w:rPr>
        <w:t>t</w:t>
      </w:r>
      <w:r w:rsidR="00DC3830" w:rsidRPr="006F3599">
        <w:rPr>
          <w:rFonts w:ascii="Times New Roman" w:hAnsi="Times New Roman" w:cs="Times New Roman"/>
          <w:sz w:val="24"/>
          <w:szCs w:val="24"/>
        </w:rPr>
        <w:t xml:space="preserve">he Town of Fort Erie, and representative of the employee groups, </w:t>
      </w:r>
      <w:r w:rsidR="004C09E1" w:rsidRPr="006F3599">
        <w:rPr>
          <w:rFonts w:ascii="Times New Roman" w:hAnsi="Times New Roman" w:cs="Times New Roman"/>
          <w:sz w:val="24"/>
          <w:szCs w:val="24"/>
        </w:rPr>
        <w:t>p</w:t>
      </w:r>
      <w:r w:rsidR="00DC3830" w:rsidRPr="006F3599">
        <w:rPr>
          <w:rFonts w:ascii="Times New Roman" w:hAnsi="Times New Roman" w:cs="Times New Roman"/>
          <w:sz w:val="24"/>
          <w:szCs w:val="24"/>
        </w:rPr>
        <w:t xml:space="preserve">ut forth a proposal to the Ontario Racing Commission (now part of the Alcohol and Gaming Commission of Ontario), to lease the track from Nordic Gaming and take over management of live racing. Nordic Gaming agreed to host racing in 2009, while the FELRC prepared to take over operations during the 2010 season. </w:t>
      </w:r>
    </w:p>
    <w:p w14:paraId="41185DA6" w14:textId="5007DCC5" w:rsidR="00DC3830" w:rsidRPr="006F3599" w:rsidRDefault="00A400AA" w:rsidP="00A400AA">
      <w:pPr>
        <w:spacing w:before="240" w:line="360" w:lineRule="auto"/>
        <w:jc w:val="both"/>
        <w:rPr>
          <w:rFonts w:ascii="Times New Roman" w:hAnsi="Times New Roman" w:cs="Times New Roman"/>
          <w:sz w:val="24"/>
          <w:szCs w:val="24"/>
        </w:rPr>
      </w:pPr>
      <w:r w:rsidRPr="006F3599">
        <w:rPr>
          <w:rFonts w:ascii="Times New Roman" w:hAnsi="Times New Roman" w:cs="Times New Roman"/>
          <w:sz w:val="24"/>
          <w:szCs w:val="24"/>
        </w:rPr>
        <w:t>6.</w:t>
      </w:r>
      <w:r w:rsidRPr="006F3599">
        <w:rPr>
          <w:rFonts w:ascii="Times New Roman" w:hAnsi="Times New Roman" w:cs="Times New Roman"/>
          <w:sz w:val="24"/>
          <w:szCs w:val="24"/>
        </w:rPr>
        <w:tab/>
      </w:r>
      <w:r w:rsidR="00DC3830" w:rsidRPr="006F3599">
        <w:rPr>
          <w:rFonts w:ascii="Times New Roman" w:hAnsi="Times New Roman" w:cs="Times New Roman"/>
          <w:sz w:val="24"/>
          <w:szCs w:val="24"/>
        </w:rPr>
        <w:t>In the early years</w:t>
      </w:r>
      <w:r w:rsidR="004C09E1" w:rsidRPr="006F3599">
        <w:rPr>
          <w:rFonts w:ascii="Times New Roman" w:hAnsi="Times New Roman" w:cs="Times New Roman"/>
          <w:sz w:val="24"/>
          <w:szCs w:val="24"/>
        </w:rPr>
        <w:t xml:space="preserve">, </w:t>
      </w:r>
      <w:r w:rsidR="00DC3830" w:rsidRPr="006F3599">
        <w:rPr>
          <w:rFonts w:ascii="Times New Roman" w:hAnsi="Times New Roman" w:cs="Times New Roman"/>
          <w:sz w:val="24"/>
          <w:szCs w:val="24"/>
        </w:rPr>
        <w:t>2010</w:t>
      </w:r>
      <w:r w:rsidR="004C09E1" w:rsidRPr="006F3599">
        <w:rPr>
          <w:rFonts w:ascii="Times New Roman" w:hAnsi="Times New Roman" w:cs="Times New Roman"/>
          <w:sz w:val="24"/>
          <w:szCs w:val="24"/>
        </w:rPr>
        <w:t xml:space="preserve"> to </w:t>
      </w:r>
      <w:r w:rsidR="00DC3830" w:rsidRPr="006F3599">
        <w:rPr>
          <w:rFonts w:ascii="Times New Roman" w:hAnsi="Times New Roman" w:cs="Times New Roman"/>
          <w:sz w:val="24"/>
          <w:szCs w:val="24"/>
        </w:rPr>
        <w:t>2014</w:t>
      </w:r>
      <w:r w:rsidR="004C09E1" w:rsidRPr="006F3599">
        <w:rPr>
          <w:rFonts w:ascii="Times New Roman" w:hAnsi="Times New Roman" w:cs="Times New Roman"/>
          <w:sz w:val="24"/>
          <w:szCs w:val="24"/>
        </w:rPr>
        <w:t>,</w:t>
      </w:r>
      <w:r w:rsidR="00DC3830" w:rsidRPr="006F3599">
        <w:rPr>
          <w:rFonts w:ascii="Times New Roman" w:hAnsi="Times New Roman" w:cs="Times New Roman"/>
          <w:sz w:val="24"/>
          <w:szCs w:val="24"/>
        </w:rPr>
        <w:t xml:space="preserve"> FELRC started to explore new avenues to build up the product line, one of them being a three-year pilot project that included hosting quarter horse races. New attractions were put in place to draw bigger crowds, such as twilight Tuesdays and the Tiki Bar</w:t>
      </w:r>
      <w:r w:rsidR="00DE7C57" w:rsidRPr="006F3599">
        <w:rPr>
          <w:rFonts w:ascii="Times New Roman" w:hAnsi="Times New Roman" w:cs="Times New Roman"/>
          <w:sz w:val="24"/>
          <w:szCs w:val="24"/>
        </w:rPr>
        <w:t xml:space="preserve">. </w:t>
      </w:r>
      <w:r w:rsidR="00DC3830" w:rsidRPr="006F3599">
        <w:rPr>
          <w:rFonts w:ascii="Times New Roman" w:hAnsi="Times New Roman" w:cs="Times New Roman"/>
          <w:sz w:val="24"/>
          <w:szCs w:val="24"/>
        </w:rPr>
        <w:t xml:space="preserve">There was a positive progression until 2012 when the provincial government announced </w:t>
      </w:r>
      <w:r w:rsidR="004C09E1" w:rsidRPr="006F3599">
        <w:rPr>
          <w:rFonts w:ascii="Times New Roman" w:hAnsi="Times New Roman" w:cs="Times New Roman"/>
          <w:sz w:val="24"/>
          <w:szCs w:val="24"/>
        </w:rPr>
        <w:t xml:space="preserve">that </w:t>
      </w:r>
      <w:r w:rsidR="00DC3830" w:rsidRPr="006F3599">
        <w:rPr>
          <w:rFonts w:ascii="Times New Roman" w:hAnsi="Times New Roman" w:cs="Times New Roman"/>
          <w:sz w:val="24"/>
          <w:szCs w:val="24"/>
        </w:rPr>
        <w:t>the Ontario-wide Slots at Racetrack Program would be ending and that Fort Erie slots, along with others, would be closed completely. This decision left Fort Erie Race</w:t>
      </w:r>
      <w:r w:rsidR="0086090E">
        <w:rPr>
          <w:rFonts w:ascii="Times New Roman" w:hAnsi="Times New Roman" w:cs="Times New Roman"/>
          <w:sz w:val="24"/>
          <w:szCs w:val="24"/>
        </w:rPr>
        <w:t>t</w:t>
      </w:r>
      <w:r w:rsidR="00DC3830" w:rsidRPr="006F3599">
        <w:rPr>
          <w:rFonts w:ascii="Times New Roman" w:hAnsi="Times New Roman" w:cs="Times New Roman"/>
          <w:sz w:val="24"/>
          <w:szCs w:val="24"/>
        </w:rPr>
        <w:t>rack without a secondary funding source and not enough government support to operate racing.  Without the funding from slots (OLG) or some sort of similar funding, no racetrack in Ontario would have sufficient revenues from racing alone to maintain the horse racing industry in Ontario.</w:t>
      </w:r>
    </w:p>
    <w:p w14:paraId="5ECD865D" w14:textId="3AE607D2" w:rsidR="00DC3830" w:rsidRPr="006F3599" w:rsidRDefault="00A400AA" w:rsidP="00A400AA">
      <w:pPr>
        <w:spacing w:before="240" w:line="360" w:lineRule="auto"/>
        <w:jc w:val="both"/>
        <w:rPr>
          <w:rFonts w:ascii="Times New Roman" w:hAnsi="Times New Roman" w:cs="Times New Roman"/>
          <w:sz w:val="24"/>
          <w:szCs w:val="24"/>
        </w:rPr>
      </w:pPr>
      <w:r w:rsidRPr="006F3599">
        <w:rPr>
          <w:rFonts w:ascii="Times New Roman" w:hAnsi="Times New Roman" w:cs="Times New Roman"/>
          <w:sz w:val="24"/>
          <w:szCs w:val="24"/>
        </w:rPr>
        <w:t>7.</w:t>
      </w:r>
      <w:r w:rsidRPr="006F3599">
        <w:rPr>
          <w:rFonts w:ascii="Times New Roman" w:hAnsi="Times New Roman" w:cs="Times New Roman"/>
          <w:sz w:val="24"/>
          <w:szCs w:val="24"/>
        </w:rPr>
        <w:tab/>
      </w:r>
      <w:r w:rsidR="00DC3830" w:rsidRPr="006F3599">
        <w:rPr>
          <w:rFonts w:ascii="Times New Roman" w:hAnsi="Times New Roman" w:cs="Times New Roman"/>
          <w:sz w:val="24"/>
          <w:szCs w:val="24"/>
        </w:rPr>
        <w:t xml:space="preserve">A </w:t>
      </w:r>
      <w:r w:rsidR="00D7517C">
        <w:rPr>
          <w:rFonts w:ascii="Times New Roman" w:hAnsi="Times New Roman" w:cs="Times New Roman"/>
          <w:sz w:val="24"/>
          <w:szCs w:val="24"/>
        </w:rPr>
        <w:t>Blue-Ribbon</w:t>
      </w:r>
      <w:r w:rsidR="00C20A45">
        <w:rPr>
          <w:rFonts w:ascii="Times New Roman" w:hAnsi="Times New Roman" w:cs="Times New Roman"/>
          <w:sz w:val="24"/>
          <w:szCs w:val="24"/>
        </w:rPr>
        <w:t xml:space="preserve"> Panel</w:t>
      </w:r>
      <w:r w:rsidR="00DC3830" w:rsidRPr="006F3599">
        <w:rPr>
          <w:rFonts w:ascii="Times New Roman" w:hAnsi="Times New Roman" w:cs="Times New Roman"/>
          <w:sz w:val="24"/>
          <w:szCs w:val="24"/>
        </w:rPr>
        <w:t xml:space="preserve"> of the Province of Ontario, designed to review the status of racing in the </w:t>
      </w:r>
      <w:r w:rsidR="00C20A45">
        <w:rPr>
          <w:rFonts w:ascii="Times New Roman" w:hAnsi="Times New Roman" w:cs="Times New Roman"/>
          <w:sz w:val="24"/>
          <w:szCs w:val="24"/>
        </w:rPr>
        <w:t>P</w:t>
      </w:r>
      <w:r w:rsidR="00DE7C57" w:rsidRPr="006F3599">
        <w:rPr>
          <w:rFonts w:ascii="Times New Roman" w:hAnsi="Times New Roman" w:cs="Times New Roman"/>
          <w:sz w:val="24"/>
          <w:szCs w:val="24"/>
        </w:rPr>
        <w:t>rovince,</w:t>
      </w:r>
      <w:r w:rsidR="00DC3830" w:rsidRPr="006F3599">
        <w:rPr>
          <w:rFonts w:ascii="Times New Roman" w:hAnsi="Times New Roman" w:cs="Times New Roman"/>
          <w:sz w:val="24"/>
          <w:szCs w:val="24"/>
        </w:rPr>
        <w:t xml:space="preserve"> was formed by the government of the day. Fort Erie faced instability until 2014 when the </w:t>
      </w:r>
      <w:r w:rsidR="004C09E1" w:rsidRPr="006F3599">
        <w:rPr>
          <w:rFonts w:ascii="Times New Roman" w:hAnsi="Times New Roman" w:cs="Times New Roman"/>
          <w:sz w:val="24"/>
          <w:szCs w:val="24"/>
        </w:rPr>
        <w:t>provincial</w:t>
      </w:r>
      <w:r w:rsidR="00DC3830" w:rsidRPr="006F3599">
        <w:rPr>
          <w:rFonts w:ascii="Times New Roman" w:hAnsi="Times New Roman" w:cs="Times New Roman"/>
          <w:sz w:val="24"/>
          <w:szCs w:val="24"/>
        </w:rPr>
        <w:t xml:space="preserve"> government announced a three-year funding agreement to support Fort Erie racing. The importance of horse racing to rural communities like Fort Erie was </w:t>
      </w:r>
      <w:r w:rsidR="004C09E1" w:rsidRPr="006F3599">
        <w:rPr>
          <w:rFonts w:ascii="Times New Roman" w:hAnsi="Times New Roman" w:cs="Times New Roman"/>
          <w:sz w:val="24"/>
          <w:szCs w:val="24"/>
        </w:rPr>
        <w:t xml:space="preserve">then </w:t>
      </w:r>
      <w:r w:rsidR="00DC3830" w:rsidRPr="006F3599">
        <w:rPr>
          <w:rFonts w:ascii="Times New Roman" w:hAnsi="Times New Roman" w:cs="Times New Roman"/>
          <w:sz w:val="24"/>
          <w:szCs w:val="24"/>
        </w:rPr>
        <w:t xml:space="preserve">finally recognized and some stability was given to Fort Erie’s horse people. In the same year, the Fort </w:t>
      </w:r>
      <w:r w:rsidR="00DC3830" w:rsidRPr="006F3599">
        <w:rPr>
          <w:rFonts w:ascii="Times New Roman" w:hAnsi="Times New Roman" w:cs="Times New Roman"/>
          <w:sz w:val="24"/>
          <w:szCs w:val="24"/>
        </w:rPr>
        <w:lastRenderedPageBreak/>
        <w:t xml:space="preserve">Erie </w:t>
      </w:r>
      <w:r w:rsidR="004C09E1" w:rsidRPr="006F3599">
        <w:rPr>
          <w:rFonts w:ascii="Times New Roman" w:hAnsi="Times New Roman" w:cs="Times New Roman"/>
          <w:sz w:val="24"/>
          <w:szCs w:val="24"/>
        </w:rPr>
        <w:t>Racetrack</w:t>
      </w:r>
      <w:r w:rsidR="00DC3830" w:rsidRPr="006F3599">
        <w:rPr>
          <w:rFonts w:ascii="Times New Roman" w:hAnsi="Times New Roman" w:cs="Times New Roman"/>
          <w:sz w:val="24"/>
          <w:szCs w:val="24"/>
        </w:rPr>
        <w:t xml:space="preserve"> property was sold by Nordic Gaming to Buffalo based buyers</w:t>
      </w:r>
      <w:r w:rsidR="004C09E1" w:rsidRPr="006F3599">
        <w:rPr>
          <w:rFonts w:ascii="Times New Roman" w:hAnsi="Times New Roman" w:cs="Times New Roman"/>
          <w:sz w:val="24"/>
          <w:szCs w:val="24"/>
        </w:rPr>
        <w:t>,</w:t>
      </w:r>
      <w:r w:rsidR="00DC3830" w:rsidRPr="006F3599">
        <w:rPr>
          <w:rFonts w:ascii="Times New Roman" w:hAnsi="Times New Roman" w:cs="Times New Roman"/>
          <w:sz w:val="24"/>
          <w:szCs w:val="24"/>
        </w:rPr>
        <w:t xml:space="preserve"> CMP Properties, </w:t>
      </w:r>
      <w:r w:rsidR="004C09E1" w:rsidRPr="006F3599">
        <w:rPr>
          <w:rFonts w:ascii="Times New Roman" w:hAnsi="Times New Roman" w:cs="Times New Roman"/>
          <w:sz w:val="24"/>
          <w:szCs w:val="24"/>
        </w:rPr>
        <w:t>however,</w:t>
      </w:r>
      <w:r w:rsidR="00DC3830" w:rsidRPr="006F3599">
        <w:rPr>
          <w:rFonts w:ascii="Times New Roman" w:hAnsi="Times New Roman" w:cs="Times New Roman"/>
          <w:sz w:val="24"/>
          <w:szCs w:val="24"/>
        </w:rPr>
        <w:t xml:space="preserve"> racing continued to be operated by FELRC who continued to lease the property. </w:t>
      </w:r>
    </w:p>
    <w:p w14:paraId="5F0325CE" w14:textId="413975CA" w:rsidR="00A400AA" w:rsidRPr="006F3599" w:rsidRDefault="00A400AA" w:rsidP="00A400AA">
      <w:pPr>
        <w:spacing w:before="240" w:line="360" w:lineRule="auto"/>
        <w:jc w:val="both"/>
        <w:rPr>
          <w:rFonts w:ascii="Times New Roman" w:hAnsi="Times New Roman" w:cs="Times New Roman"/>
          <w:sz w:val="24"/>
          <w:szCs w:val="24"/>
        </w:rPr>
      </w:pPr>
      <w:r w:rsidRPr="006F3599">
        <w:rPr>
          <w:rFonts w:ascii="Times New Roman" w:hAnsi="Times New Roman" w:cs="Times New Roman"/>
          <w:sz w:val="24"/>
          <w:szCs w:val="24"/>
        </w:rPr>
        <w:t>8.</w:t>
      </w:r>
      <w:r w:rsidRPr="006F3599">
        <w:rPr>
          <w:rFonts w:ascii="Times New Roman" w:hAnsi="Times New Roman" w:cs="Times New Roman"/>
          <w:sz w:val="24"/>
          <w:szCs w:val="24"/>
        </w:rPr>
        <w:tab/>
      </w:r>
      <w:r w:rsidR="00DC3830" w:rsidRPr="006F3599">
        <w:rPr>
          <w:rFonts w:ascii="Times New Roman" w:hAnsi="Times New Roman" w:cs="Times New Roman"/>
          <w:sz w:val="24"/>
          <w:szCs w:val="24"/>
        </w:rPr>
        <w:t xml:space="preserve">In 2016, the future of racing in Fort Erie finally </w:t>
      </w:r>
      <w:r w:rsidR="004C09E1" w:rsidRPr="006F3599">
        <w:rPr>
          <w:rFonts w:ascii="Times New Roman" w:hAnsi="Times New Roman" w:cs="Times New Roman"/>
          <w:sz w:val="24"/>
          <w:szCs w:val="24"/>
        </w:rPr>
        <w:t>became</w:t>
      </w:r>
      <w:r w:rsidR="00DC3830" w:rsidRPr="006F3599">
        <w:rPr>
          <w:rFonts w:ascii="Times New Roman" w:hAnsi="Times New Roman" w:cs="Times New Roman"/>
          <w:sz w:val="24"/>
          <w:szCs w:val="24"/>
        </w:rPr>
        <w:t xml:space="preserve"> more secure </w:t>
      </w:r>
      <w:r w:rsidR="004C09E1" w:rsidRPr="006F3599">
        <w:rPr>
          <w:rFonts w:ascii="Times New Roman" w:hAnsi="Times New Roman" w:cs="Times New Roman"/>
          <w:sz w:val="24"/>
          <w:szCs w:val="24"/>
        </w:rPr>
        <w:t>with the announcement of</w:t>
      </w:r>
      <w:r w:rsidR="00DC3830" w:rsidRPr="006F3599">
        <w:rPr>
          <w:rFonts w:ascii="Times New Roman" w:hAnsi="Times New Roman" w:cs="Times New Roman"/>
          <w:sz w:val="24"/>
          <w:szCs w:val="24"/>
        </w:rPr>
        <w:t xml:space="preserve"> a five-year funding deal </w:t>
      </w:r>
      <w:r w:rsidR="004C09E1" w:rsidRPr="006F3599">
        <w:rPr>
          <w:rFonts w:ascii="Times New Roman" w:hAnsi="Times New Roman" w:cs="Times New Roman"/>
          <w:sz w:val="24"/>
          <w:szCs w:val="24"/>
        </w:rPr>
        <w:t>by the provincial government</w:t>
      </w:r>
      <w:r w:rsidR="00DC3830" w:rsidRPr="006F3599">
        <w:rPr>
          <w:rFonts w:ascii="Times New Roman" w:hAnsi="Times New Roman" w:cs="Times New Roman"/>
          <w:sz w:val="24"/>
          <w:szCs w:val="24"/>
        </w:rPr>
        <w:t>. In 2018, Ontario Racing was reconstituted, and a 19-year funding agreement was established with Ontario Lottery and Gaming, securing a long-term future for racetracks across the province.  In 2019, Premier Doug Ford recognized that Ontario racetracks needed more</w:t>
      </w:r>
      <w:r w:rsidR="0086090E">
        <w:rPr>
          <w:rFonts w:ascii="Times New Roman" w:hAnsi="Times New Roman" w:cs="Times New Roman"/>
          <w:sz w:val="24"/>
          <w:szCs w:val="24"/>
        </w:rPr>
        <w:t xml:space="preserve"> </w:t>
      </w:r>
      <w:r w:rsidR="00DC3830" w:rsidRPr="006F3599">
        <w:rPr>
          <w:rFonts w:ascii="Times New Roman" w:hAnsi="Times New Roman" w:cs="Times New Roman"/>
          <w:sz w:val="24"/>
          <w:szCs w:val="24"/>
        </w:rPr>
        <w:t>and stabilized funding for the long term.</w:t>
      </w:r>
    </w:p>
    <w:p w14:paraId="5A46FBD6" w14:textId="10654E56" w:rsidR="006366F5" w:rsidRPr="006F3599" w:rsidRDefault="00F1030B" w:rsidP="00A400AA">
      <w:pPr>
        <w:spacing w:before="240" w:line="360" w:lineRule="auto"/>
        <w:jc w:val="center"/>
        <w:rPr>
          <w:rFonts w:ascii="Times New Roman" w:hAnsi="Times New Roman" w:cs="Times New Roman"/>
          <w:sz w:val="24"/>
          <w:szCs w:val="24"/>
        </w:rPr>
      </w:pPr>
      <w:r w:rsidRPr="006F3599">
        <w:rPr>
          <w:rFonts w:ascii="Times New Roman" w:hAnsi="Times New Roman" w:cs="Times New Roman"/>
          <w:sz w:val="24"/>
          <w:szCs w:val="24"/>
          <w:u w:val="single"/>
        </w:rPr>
        <w:t>I</w:t>
      </w:r>
      <w:r w:rsidR="008E5329" w:rsidRPr="006F3599">
        <w:rPr>
          <w:rFonts w:ascii="Times New Roman" w:hAnsi="Times New Roman" w:cs="Times New Roman"/>
          <w:sz w:val="24"/>
          <w:szCs w:val="24"/>
          <w:u w:val="single"/>
        </w:rPr>
        <w:t>I</w:t>
      </w:r>
      <w:r w:rsidRPr="006F3599">
        <w:rPr>
          <w:rFonts w:ascii="Times New Roman" w:hAnsi="Times New Roman" w:cs="Times New Roman"/>
          <w:sz w:val="24"/>
          <w:szCs w:val="24"/>
          <w:u w:val="single"/>
        </w:rPr>
        <w:t xml:space="preserve">- </w:t>
      </w:r>
      <w:r w:rsidR="006366F5" w:rsidRPr="006F3599">
        <w:rPr>
          <w:rFonts w:ascii="Times New Roman" w:hAnsi="Times New Roman" w:cs="Times New Roman"/>
          <w:sz w:val="24"/>
          <w:szCs w:val="24"/>
          <w:u w:val="single"/>
        </w:rPr>
        <w:t>Background</w:t>
      </w:r>
    </w:p>
    <w:p w14:paraId="59AEA02A" w14:textId="77777777" w:rsidR="00A400AA" w:rsidRPr="006F3599" w:rsidRDefault="00A400AA" w:rsidP="00DE28FF">
      <w:pPr>
        <w:spacing w:line="360" w:lineRule="auto"/>
        <w:jc w:val="both"/>
        <w:rPr>
          <w:rFonts w:ascii="Times New Roman" w:hAnsi="Times New Roman" w:cs="Times New Roman"/>
          <w:sz w:val="24"/>
          <w:szCs w:val="24"/>
        </w:rPr>
      </w:pPr>
    </w:p>
    <w:p w14:paraId="6C62A007" w14:textId="2AE834BA" w:rsidR="00DE28FF" w:rsidRPr="006F3599" w:rsidRDefault="00A400AA" w:rsidP="00DE28FF">
      <w:pPr>
        <w:spacing w:line="360" w:lineRule="auto"/>
        <w:jc w:val="both"/>
        <w:rPr>
          <w:rFonts w:ascii="Times New Roman" w:hAnsi="Times New Roman" w:cs="Times New Roman"/>
          <w:sz w:val="24"/>
          <w:szCs w:val="24"/>
        </w:rPr>
      </w:pPr>
      <w:r w:rsidRPr="006F3599">
        <w:rPr>
          <w:rFonts w:ascii="Times New Roman" w:hAnsi="Times New Roman" w:cs="Times New Roman"/>
          <w:sz w:val="24"/>
          <w:szCs w:val="24"/>
        </w:rPr>
        <w:t>9.</w:t>
      </w:r>
      <w:r w:rsidRPr="006F3599">
        <w:rPr>
          <w:rFonts w:ascii="Times New Roman" w:hAnsi="Times New Roman" w:cs="Times New Roman"/>
          <w:sz w:val="24"/>
          <w:szCs w:val="24"/>
        </w:rPr>
        <w:tab/>
      </w:r>
      <w:r w:rsidR="006366F5" w:rsidRPr="006F3599">
        <w:rPr>
          <w:rFonts w:ascii="Times New Roman" w:hAnsi="Times New Roman" w:cs="Times New Roman"/>
          <w:sz w:val="24"/>
          <w:szCs w:val="24"/>
        </w:rPr>
        <w:t xml:space="preserve">The horse racing industry in Ontario is divided into </w:t>
      </w:r>
      <w:r w:rsidR="004347BA" w:rsidRPr="006F3599">
        <w:rPr>
          <w:rFonts w:ascii="Times New Roman" w:hAnsi="Times New Roman" w:cs="Times New Roman"/>
          <w:sz w:val="24"/>
          <w:szCs w:val="24"/>
        </w:rPr>
        <w:t xml:space="preserve">three </w:t>
      </w:r>
      <w:r w:rsidR="00942EDA" w:rsidRPr="006F3599">
        <w:rPr>
          <w:rFonts w:ascii="Times New Roman" w:hAnsi="Times New Roman" w:cs="Times New Roman"/>
          <w:sz w:val="24"/>
          <w:szCs w:val="24"/>
        </w:rPr>
        <w:t>types:</w:t>
      </w:r>
      <w:r w:rsidR="006366F5" w:rsidRPr="006F3599">
        <w:rPr>
          <w:rFonts w:ascii="Times New Roman" w:hAnsi="Times New Roman" w:cs="Times New Roman"/>
          <w:sz w:val="24"/>
          <w:szCs w:val="24"/>
        </w:rPr>
        <w:t xml:space="preserve"> thoroughbred</w:t>
      </w:r>
      <w:r w:rsidR="004347BA" w:rsidRPr="006F3599">
        <w:rPr>
          <w:rFonts w:ascii="Times New Roman" w:hAnsi="Times New Roman" w:cs="Times New Roman"/>
          <w:sz w:val="24"/>
          <w:szCs w:val="24"/>
        </w:rPr>
        <w:t>,</w:t>
      </w:r>
      <w:r w:rsidR="006366F5" w:rsidRPr="006F3599">
        <w:rPr>
          <w:rFonts w:ascii="Times New Roman" w:hAnsi="Times New Roman" w:cs="Times New Roman"/>
          <w:sz w:val="24"/>
          <w:szCs w:val="24"/>
        </w:rPr>
        <w:t xml:space="preserve"> standardbred </w:t>
      </w:r>
      <w:r w:rsidR="004347BA" w:rsidRPr="006F3599">
        <w:rPr>
          <w:rFonts w:ascii="Times New Roman" w:hAnsi="Times New Roman" w:cs="Times New Roman"/>
          <w:sz w:val="24"/>
          <w:szCs w:val="24"/>
        </w:rPr>
        <w:t xml:space="preserve">and quarterhorse </w:t>
      </w:r>
      <w:r w:rsidR="006366F5" w:rsidRPr="006F3599">
        <w:rPr>
          <w:rFonts w:ascii="Times New Roman" w:hAnsi="Times New Roman" w:cs="Times New Roman"/>
          <w:sz w:val="24"/>
          <w:szCs w:val="24"/>
        </w:rPr>
        <w:t>racing</w:t>
      </w:r>
      <w:r w:rsidR="00BD7B42" w:rsidRPr="006F3599">
        <w:rPr>
          <w:rFonts w:ascii="Times New Roman" w:hAnsi="Times New Roman" w:cs="Times New Roman"/>
          <w:sz w:val="24"/>
          <w:szCs w:val="24"/>
        </w:rPr>
        <w:t xml:space="preserve">. </w:t>
      </w:r>
      <w:r w:rsidR="006366F5" w:rsidRPr="006F3599">
        <w:rPr>
          <w:rFonts w:ascii="Times New Roman" w:hAnsi="Times New Roman" w:cs="Times New Roman"/>
          <w:sz w:val="24"/>
          <w:szCs w:val="24"/>
        </w:rPr>
        <w:t xml:space="preserve">There are </w:t>
      </w:r>
      <w:r w:rsidR="007A68E8" w:rsidRPr="006F3599">
        <w:rPr>
          <w:rFonts w:ascii="Times New Roman" w:hAnsi="Times New Roman" w:cs="Times New Roman"/>
          <w:sz w:val="24"/>
          <w:szCs w:val="24"/>
        </w:rPr>
        <w:t>12</w:t>
      </w:r>
      <w:r w:rsidR="006366F5" w:rsidRPr="006F3599">
        <w:rPr>
          <w:rFonts w:ascii="Times New Roman" w:hAnsi="Times New Roman" w:cs="Times New Roman"/>
          <w:sz w:val="24"/>
          <w:szCs w:val="24"/>
        </w:rPr>
        <w:t xml:space="preserve"> standardbred tracks throughout Ontario but only two thoroughbred tracks</w:t>
      </w:r>
      <w:r w:rsidR="004629E2" w:rsidRPr="006F3599">
        <w:rPr>
          <w:rFonts w:ascii="Times New Roman" w:hAnsi="Times New Roman" w:cs="Times New Roman"/>
          <w:sz w:val="24"/>
          <w:szCs w:val="24"/>
        </w:rPr>
        <w:t>;</w:t>
      </w:r>
      <w:r w:rsidR="006366F5" w:rsidRPr="006F3599">
        <w:rPr>
          <w:rFonts w:ascii="Times New Roman" w:hAnsi="Times New Roman" w:cs="Times New Roman"/>
          <w:sz w:val="24"/>
          <w:szCs w:val="24"/>
        </w:rPr>
        <w:t xml:space="preserve"> Woodbine</w:t>
      </w:r>
      <w:r w:rsidR="0031289D" w:rsidRPr="006F3599">
        <w:rPr>
          <w:rFonts w:ascii="Times New Roman" w:hAnsi="Times New Roman" w:cs="Times New Roman"/>
          <w:sz w:val="24"/>
          <w:szCs w:val="24"/>
        </w:rPr>
        <w:t>,</w:t>
      </w:r>
      <w:r w:rsidR="006366F5" w:rsidRPr="006F3599">
        <w:rPr>
          <w:rFonts w:ascii="Times New Roman" w:hAnsi="Times New Roman" w:cs="Times New Roman"/>
          <w:sz w:val="24"/>
          <w:szCs w:val="24"/>
        </w:rPr>
        <w:t xml:space="preserve"> which is operated by the Woodbine Entertainment Group (WEG) and Fort Erie</w:t>
      </w:r>
      <w:r w:rsidR="007A68E8" w:rsidRPr="006F3599">
        <w:rPr>
          <w:rFonts w:ascii="Times New Roman" w:hAnsi="Times New Roman" w:cs="Times New Roman"/>
          <w:sz w:val="24"/>
          <w:szCs w:val="24"/>
        </w:rPr>
        <w:t xml:space="preserve"> Race</w:t>
      </w:r>
      <w:r w:rsidR="00322A36" w:rsidRPr="006F3599">
        <w:rPr>
          <w:rFonts w:ascii="Times New Roman" w:hAnsi="Times New Roman" w:cs="Times New Roman"/>
          <w:sz w:val="24"/>
          <w:szCs w:val="24"/>
        </w:rPr>
        <w:t>t</w:t>
      </w:r>
      <w:r w:rsidR="007A68E8" w:rsidRPr="006F3599">
        <w:rPr>
          <w:rFonts w:ascii="Times New Roman" w:hAnsi="Times New Roman" w:cs="Times New Roman"/>
          <w:sz w:val="24"/>
          <w:szCs w:val="24"/>
        </w:rPr>
        <w:t>rack</w:t>
      </w:r>
      <w:r w:rsidR="006366F5" w:rsidRPr="006F3599">
        <w:rPr>
          <w:rFonts w:ascii="Times New Roman" w:hAnsi="Times New Roman" w:cs="Times New Roman"/>
          <w:sz w:val="24"/>
          <w:szCs w:val="24"/>
        </w:rPr>
        <w:t xml:space="preserve"> which is operated by the Fort Erie Live Racing Consortium (the FELRC).  Woodbine is located in the city of Toronto and is said to be the “Premium” track.  The Fort Erie </w:t>
      </w:r>
      <w:r w:rsidR="006F005F" w:rsidRPr="006F3599">
        <w:rPr>
          <w:rFonts w:ascii="Times New Roman" w:hAnsi="Times New Roman" w:cs="Times New Roman"/>
          <w:sz w:val="24"/>
          <w:szCs w:val="24"/>
        </w:rPr>
        <w:t>racetrack</w:t>
      </w:r>
      <w:r w:rsidR="006366F5" w:rsidRPr="006F3599">
        <w:rPr>
          <w:rFonts w:ascii="Times New Roman" w:hAnsi="Times New Roman" w:cs="Times New Roman"/>
          <w:sz w:val="24"/>
          <w:szCs w:val="24"/>
        </w:rPr>
        <w:t xml:space="preserve"> is located in Fort Erie and is </w:t>
      </w:r>
      <w:r w:rsidR="004347BA" w:rsidRPr="006F3599">
        <w:rPr>
          <w:rFonts w:ascii="Times New Roman" w:hAnsi="Times New Roman" w:cs="Times New Roman"/>
          <w:sz w:val="24"/>
          <w:szCs w:val="24"/>
        </w:rPr>
        <w:t xml:space="preserve">classified, by industry standards, as </w:t>
      </w:r>
      <w:r w:rsidR="00A22ADE" w:rsidRPr="006F3599">
        <w:rPr>
          <w:rFonts w:ascii="Times New Roman" w:hAnsi="Times New Roman" w:cs="Times New Roman"/>
          <w:sz w:val="24"/>
          <w:szCs w:val="24"/>
        </w:rPr>
        <w:t>a ”</w:t>
      </w:r>
      <w:r w:rsidR="00942EDA" w:rsidRPr="006F3599">
        <w:rPr>
          <w:rFonts w:ascii="Times New Roman" w:hAnsi="Times New Roman" w:cs="Times New Roman"/>
          <w:sz w:val="24"/>
          <w:szCs w:val="24"/>
        </w:rPr>
        <w:t>S</w:t>
      </w:r>
      <w:r w:rsidR="004347BA" w:rsidRPr="006F3599">
        <w:rPr>
          <w:rFonts w:ascii="Times New Roman" w:hAnsi="Times New Roman" w:cs="Times New Roman"/>
          <w:sz w:val="24"/>
          <w:szCs w:val="24"/>
        </w:rPr>
        <w:t>ignature” track</w:t>
      </w:r>
      <w:r w:rsidR="006366F5" w:rsidRPr="006F3599">
        <w:rPr>
          <w:rFonts w:ascii="Times New Roman" w:hAnsi="Times New Roman" w:cs="Times New Roman"/>
          <w:sz w:val="24"/>
          <w:szCs w:val="24"/>
        </w:rPr>
        <w:t>. Woodbine draws its clientele from a much larger and more proximate population base and</w:t>
      </w:r>
      <w:r w:rsidR="00A71EA4" w:rsidRPr="006F3599">
        <w:rPr>
          <w:rFonts w:ascii="Times New Roman" w:hAnsi="Times New Roman" w:cs="Times New Roman"/>
          <w:sz w:val="24"/>
          <w:szCs w:val="24"/>
        </w:rPr>
        <w:t xml:space="preserve"> pays</w:t>
      </w:r>
      <w:r w:rsidR="006366F5" w:rsidRPr="006F3599">
        <w:rPr>
          <w:rFonts w:ascii="Times New Roman" w:hAnsi="Times New Roman" w:cs="Times New Roman"/>
          <w:sz w:val="24"/>
          <w:szCs w:val="24"/>
        </w:rPr>
        <w:t xml:space="preserve"> approximately </w:t>
      </w:r>
      <w:r w:rsidR="004347BA" w:rsidRPr="006F3599">
        <w:rPr>
          <w:rFonts w:ascii="Times New Roman" w:hAnsi="Times New Roman" w:cs="Times New Roman"/>
          <w:sz w:val="24"/>
          <w:szCs w:val="24"/>
        </w:rPr>
        <w:t>12</w:t>
      </w:r>
      <w:r w:rsidR="006366F5" w:rsidRPr="006F3599">
        <w:rPr>
          <w:rFonts w:ascii="Times New Roman" w:hAnsi="Times New Roman" w:cs="Times New Roman"/>
          <w:sz w:val="24"/>
          <w:szCs w:val="24"/>
        </w:rPr>
        <w:t xml:space="preserve"> times </w:t>
      </w:r>
      <w:r w:rsidR="00A71EA4" w:rsidRPr="006F3599">
        <w:rPr>
          <w:rFonts w:ascii="Times New Roman" w:hAnsi="Times New Roman" w:cs="Times New Roman"/>
          <w:sz w:val="24"/>
          <w:szCs w:val="24"/>
        </w:rPr>
        <w:t>the annual amount of purses that Fort Erie pays</w:t>
      </w:r>
      <w:r w:rsidR="006366F5" w:rsidRPr="006F3599">
        <w:rPr>
          <w:rFonts w:ascii="Times New Roman" w:hAnsi="Times New Roman" w:cs="Times New Roman"/>
          <w:sz w:val="24"/>
          <w:szCs w:val="24"/>
        </w:rPr>
        <w:t xml:space="preserve">.  </w:t>
      </w:r>
      <w:r w:rsidR="004347BA" w:rsidRPr="006F3599">
        <w:rPr>
          <w:rFonts w:ascii="Times New Roman" w:hAnsi="Times New Roman" w:cs="Times New Roman"/>
          <w:sz w:val="24"/>
          <w:szCs w:val="24"/>
        </w:rPr>
        <w:t>A</w:t>
      </w:r>
      <w:r w:rsidR="006366F5" w:rsidRPr="006F3599">
        <w:rPr>
          <w:rFonts w:ascii="Times New Roman" w:hAnsi="Times New Roman" w:cs="Times New Roman"/>
          <w:sz w:val="24"/>
          <w:szCs w:val="24"/>
        </w:rPr>
        <w:t>s a result of these favourable features</w:t>
      </w:r>
      <w:r w:rsidR="00322A36" w:rsidRPr="006F3599">
        <w:rPr>
          <w:rFonts w:ascii="Times New Roman" w:hAnsi="Times New Roman" w:cs="Times New Roman"/>
          <w:sz w:val="24"/>
          <w:szCs w:val="24"/>
        </w:rPr>
        <w:t>,</w:t>
      </w:r>
      <w:r w:rsidR="006366F5" w:rsidRPr="006F3599">
        <w:rPr>
          <w:rFonts w:ascii="Times New Roman" w:hAnsi="Times New Roman" w:cs="Times New Roman"/>
          <w:sz w:val="24"/>
          <w:szCs w:val="24"/>
        </w:rPr>
        <w:t xml:space="preserve"> Woodbine is able </w:t>
      </w:r>
      <w:r w:rsidR="00A71EA4" w:rsidRPr="006F3599">
        <w:rPr>
          <w:rFonts w:ascii="Times New Roman" w:hAnsi="Times New Roman" w:cs="Times New Roman"/>
          <w:sz w:val="24"/>
          <w:szCs w:val="24"/>
        </w:rPr>
        <w:t>to get</w:t>
      </w:r>
      <w:r w:rsidR="006366F5" w:rsidRPr="006F3599">
        <w:rPr>
          <w:rFonts w:ascii="Times New Roman" w:hAnsi="Times New Roman" w:cs="Times New Roman"/>
          <w:sz w:val="24"/>
          <w:szCs w:val="24"/>
        </w:rPr>
        <w:t xml:space="preserve"> more horses to race and stall at its facility</w:t>
      </w:r>
      <w:r w:rsidR="00942EDA" w:rsidRPr="006F3599">
        <w:rPr>
          <w:rFonts w:ascii="Times New Roman" w:hAnsi="Times New Roman" w:cs="Times New Roman"/>
          <w:sz w:val="24"/>
          <w:szCs w:val="24"/>
        </w:rPr>
        <w:t xml:space="preserve">. </w:t>
      </w:r>
      <w:r w:rsidR="00F1030B" w:rsidRPr="006F3599">
        <w:rPr>
          <w:rFonts w:ascii="Times New Roman" w:hAnsi="Times New Roman" w:cs="Times New Roman"/>
          <w:sz w:val="24"/>
          <w:szCs w:val="24"/>
        </w:rPr>
        <w:t>Woodbine has a clearly dominant position in the marketplace</w:t>
      </w:r>
      <w:r w:rsidR="00DE28FF" w:rsidRPr="006F3599">
        <w:rPr>
          <w:rFonts w:ascii="Times New Roman" w:hAnsi="Times New Roman" w:cs="Times New Roman"/>
          <w:sz w:val="24"/>
          <w:szCs w:val="24"/>
        </w:rPr>
        <w:t>.</w:t>
      </w:r>
    </w:p>
    <w:p w14:paraId="2F18591E" w14:textId="77777777" w:rsidR="00A400AA" w:rsidRPr="006F3599" w:rsidRDefault="00A400AA" w:rsidP="00B22D1A">
      <w:pPr>
        <w:spacing w:line="360" w:lineRule="auto"/>
        <w:jc w:val="both"/>
        <w:rPr>
          <w:rFonts w:ascii="Times New Roman" w:hAnsi="Times New Roman" w:cs="Times New Roman"/>
          <w:sz w:val="24"/>
          <w:szCs w:val="24"/>
        </w:rPr>
      </w:pPr>
    </w:p>
    <w:p w14:paraId="1583BFA0" w14:textId="7BBDA490" w:rsidR="00B22D1A" w:rsidRPr="006F3599" w:rsidRDefault="00A400AA" w:rsidP="00B22D1A">
      <w:pPr>
        <w:spacing w:line="360" w:lineRule="auto"/>
        <w:jc w:val="both"/>
        <w:rPr>
          <w:rFonts w:ascii="Times New Roman" w:hAnsi="Times New Roman" w:cs="Times New Roman"/>
          <w:sz w:val="24"/>
          <w:szCs w:val="24"/>
        </w:rPr>
      </w:pPr>
      <w:r w:rsidRPr="006F3599">
        <w:rPr>
          <w:rFonts w:ascii="Times New Roman" w:hAnsi="Times New Roman" w:cs="Times New Roman"/>
          <w:sz w:val="24"/>
          <w:szCs w:val="24"/>
        </w:rPr>
        <w:t>10.</w:t>
      </w:r>
      <w:r w:rsidRPr="006F3599">
        <w:rPr>
          <w:rFonts w:ascii="Times New Roman" w:hAnsi="Times New Roman" w:cs="Times New Roman"/>
          <w:sz w:val="24"/>
          <w:szCs w:val="24"/>
        </w:rPr>
        <w:tab/>
      </w:r>
      <w:r w:rsidR="004347BA" w:rsidRPr="006F3599">
        <w:rPr>
          <w:rFonts w:ascii="Times New Roman" w:hAnsi="Times New Roman" w:cs="Times New Roman"/>
          <w:sz w:val="24"/>
          <w:szCs w:val="24"/>
        </w:rPr>
        <w:t xml:space="preserve">Historically, both tracks were </w:t>
      </w:r>
      <w:r w:rsidR="00A22ADE" w:rsidRPr="006F3599">
        <w:rPr>
          <w:rFonts w:ascii="Times New Roman" w:hAnsi="Times New Roman" w:cs="Times New Roman"/>
          <w:sz w:val="24"/>
          <w:szCs w:val="24"/>
        </w:rPr>
        <w:t>established and</w:t>
      </w:r>
      <w:r w:rsidR="004347BA" w:rsidRPr="006F3599">
        <w:rPr>
          <w:rFonts w:ascii="Times New Roman" w:hAnsi="Times New Roman" w:cs="Times New Roman"/>
          <w:sz w:val="24"/>
          <w:szCs w:val="24"/>
        </w:rPr>
        <w:t xml:space="preserve"> run by Ontario Jockey Club. The Jockey Club </w:t>
      </w:r>
      <w:r w:rsidR="00A06B83" w:rsidRPr="006F3599">
        <w:rPr>
          <w:rFonts w:ascii="Times New Roman" w:hAnsi="Times New Roman" w:cs="Times New Roman"/>
          <w:sz w:val="24"/>
          <w:szCs w:val="24"/>
        </w:rPr>
        <w:t xml:space="preserve">then became The Woodbine Entertainment Group which sold the Fort Erie racetrack property in 1997. The Fort Erie </w:t>
      </w:r>
      <w:r w:rsidR="00942EDA" w:rsidRPr="006F3599">
        <w:rPr>
          <w:rFonts w:ascii="Times New Roman" w:hAnsi="Times New Roman" w:cs="Times New Roman"/>
          <w:sz w:val="24"/>
          <w:szCs w:val="24"/>
        </w:rPr>
        <w:t>racetrack</w:t>
      </w:r>
      <w:r w:rsidR="00A06B83" w:rsidRPr="006F3599">
        <w:rPr>
          <w:rFonts w:ascii="Times New Roman" w:hAnsi="Times New Roman" w:cs="Times New Roman"/>
          <w:sz w:val="24"/>
          <w:szCs w:val="24"/>
        </w:rPr>
        <w:t xml:space="preserve"> property changed hands twice before being taken over by a community-based, not-for-profit Corporation (the Fort Erie Live Racing Consortium) in 2010.</w:t>
      </w:r>
    </w:p>
    <w:p w14:paraId="2A798E7C" w14:textId="77777777" w:rsidR="00A400AA" w:rsidRPr="006F3599" w:rsidRDefault="00B22D1A" w:rsidP="006F005F">
      <w:pPr>
        <w:spacing w:line="360" w:lineRule="auto"/>
        <w:jc w:val="both"/>
        <w:rPr>
          <w:rFonts w:ascii="Times New Roman" w:hAnsi="Times New Roman" w:cs="Times New Roman"/>
          <w:sz w:val="24"/>
          <w:szCs w:val="24"/>
        </w:rPr>
      </w:pPr>
      <w:r w:rsidRPr="006F3599">
        <w:rPr>
          <w:rFonts w:ascii="Times New Roman" w:hAnsi="Times New Roman" w:cs="Times New Roman"/>
          <w:sz w:val="24"/>
          <w:szCs w:val="24"/>
        </w:rPr>
        <w:t xml:space="preserve"> </w:t>
      </w:r>
    </w:p>
    <w:p w14:paraId="3D1A7BB8" w14:textId="25C6E406" w:rsidR="00F1030B" w:rsidRPr="006F3599" w:rsidRDefault="00A400AA" w:rsidP="006F005F">
      <w:pPr>
        <w:spacing w:line="360" w:lineRule="auto"/>
        <w:jc w:val="both"/>
        <w:rPr>
          <w:rFonts w:ascii="Times New Roman" w:hAnsi="Times New Roman" w:cs="Times New Roman"/>
          <w:sz w:val="24"/>
          <w:szCs w:val="24"/>
        </w:rPr>
      </w:pPr>
      <w:r w:rsidRPr="006F3599">
        <w:rPr>
          <w:rFonts w:ascii="Times New Roman" w:hAnsi="Times New Roman" w:cs="Times New Roman"/>
          <w:sz w:val="24"/>
          <w:szCs w:val="24"/>
        </w:rPr>
        <w:t>11.</w:t>
      </w:r>
      <w:r w:rsidR="004629E2" w:rsidRPr="006F3599">
        <w:rPr>
          <w:rFonts w:ascii="Times New Roman" w:hAnsi="Times New Roman" w:cs="Times New Roman"/>
          <w:sz w:val="24"/>
          <w:szCs w:val="24"/>
        </w:rPr>
        <w:t xml:space="preserve">     </w:t>
      </w:r>
      <w:r w:rsidR="00A06B83" w:rsidRPr="006F3599">
        <w:rPr>
          <w:rFonts w:ascii="Times New Roman" w:hAnsi="Times New Roman" w:cs="Times New Roman"/>
          <w:sz w:val="24"/>
          <w:szCs w:val="24"/>
        </w:rPr>
        <w:t xml:space="preserve">From the very beginning in the early </w:t>
      </w:r>
      <w:r w:rsidR="007A68E8" w:rsidRPr="006F3599">
        <w:rPr>
          <w:rFonts w:ascii="Times New Roman" w:hAnsi="Times New Roman" w:cs="Times New Roman"/>
          <w:sz w:val="24"/>
          <w:szCs w:val="24"/>
        </w:rPr>
        <w:t>1900s</w:t>
      </w:r>
      <w:r w:rsidR="00A06B83" w:rsidRPr="006F3599">
        <w:rPr>
          <w:rFonts w:ascii="Times New Roman" w:hAnsi="Times New Roman" w:cs="Times New Roman"/>
          <w:sz w:val="24"/>
          <w:szCs w:val="24"/>
        </w:rPr>
        <w:t xml:space="preserve"> and up to </w:t>
      </w:r>
      <w:r w:rsidR="00F1030B" w:rsidRPr="006F3599">
        <w:rPr>
          <w:rFonts w:ascii="Times New Roman" w:hAnsi="Times New Roman" w:cs="Times New Roman"/>
          <w:sz w:val="24"/>
          <w:szCs w:val="24"/>
        </w:rPr>
        <w:t xml:space="preserve">2017, horses and horsemen were free to race anywhere they chose.  Thoroughbred horses were stabled at Fort Erie and Woodbine racetracks, and a small number of outfits stabled at their farms.  If a horse was stabled at a farm, </w:t>
      </w:r>
      <w:r w:rsidR="00F1030B" w:rsidRPr="006F3599">
        <w:rPr>
          <w:rFonts w:ascii="Times New Roman" w:hAnsi="Times New Roman" w:cs="Times New Roman"/>
          <w:sz w:val="24"/>
          <w:szCs w:val="24"/>
        </w:rPr>
        <w:lastRenderedPageBreak/>
        <w:t>it would ship in to train and race at either Fort Erie or Woodbine.  Some horses did occasionally leave Ontario to race in the U</w:t>
      </w:r>
      <w:r w:rsidR="007A68E8" w:rsidRPr="006F3599">
        <w:rPr>
          <w:rFonts w:ascii="Times New Roman" w:hAnsi="Times New Roman" w:cs="Times New Roman"/>
          <w:sz w:val="24"/>
          <w:szCs w:val="24"/>
        </w:rPr>
        <w:t>.</w:t>
      </w:r>
      <w:r w:rsidR="00F1030B" w:rsidRPr="006F3599">
        <w:rPr>
          <w:rFonts w:ascii="Times New Roman" w:hAnsi="Times New Roman" w:cs="Times New Roman"/>
          <w:sz w:val="24"/>
          <w:szCs w:val="24"/>
        </w:rPr>
        <w:t>S</w:t>
      </w:r>
      <w:r w:rsidR="007A68E8" w:rsidRPr="006F3599">
        <w:rPr>
          <w:rFonts w:ascii="Times New Roman" w:hAnsi="Times New Roman" w:cs="Times New Roman"/>
          <w:sz w:val="24"/>
          <w:szCs w:val="24"/>
        </w:rPr>
        <w:t>.</w:t>
      </w:r>
      <w:r w:rsidR="00F1030B" w:rsidRPr="006F3599">
        <w:rPr>
          <w:rFonts w:ascii="Times New Roman" w:hAnsi="Times New Roman" w:cs="Times New Roman"/>
          <w:sz w:val="24"/>
          <w:szCs w:val="24"/>
        </w:rPr>
        <w:t xml:space="preserve"> but during the Ontario live racing season</w:t>
      </w:r>
      <w:r w:rsidR="007A68E8" w:rsidRPr="006F3599">
        <w:rPr>
          <w:rFonts w:ascii="Times New Roman" w:hAnsi="Times New Roman" w:cs="Times New Roman"/>
          <w:sz w:val="24"/>
          <w:szCs w:val="24"/>
        </w:rPr>
        <w:t xml:space="preserve">, most </w:t>
      </w:r>
      <w:r w:rsidR="00F1030B" w:rsidRPr="006F3599">
        <w:rPr>
          <w:rFonts w:ascii="Times New Roman" w:hAnsi="Times New Roman" w:cs="Times New Roman"/>
          <w:sz w:val="24"/>
          <w:szCs w:val="24"/>
        </w:rPr>
        <w:t>came back.</w:t>
      </w:r>
    </w:p>
    <w:p w14:paraId="5C63DC28" w14:textId="77777777" w:rsidR="00F1030B" w:rsidRPr="006F3599" w:rsidRDefault="00F1030B" w:rsidP="006F005F">
      <w:pPr>
        <w:spacing w:line="360" w:lineRule="auto"/>
        <w:jc w:val="both"/>
        <w:rPr>
          <w:rFonts w:ascii="Times New Roman" w:hAnsi="Times New Roman" w:cs="Times New Roman"/>
          <w:sz w:val="24"/>
          <w:szCs w:val="24"/>
        </w:rPr>
      </w:pPr>
    </w:p>
    <w:p w14:paraId="3C0923ED" w14:textId="5E3088B9" w:rsidR="00F1030B" w:rsidRPr="006F3599" w:rsidRDefault="004629E2" w:rsidP="006F005F">
      <w:pPr>
        <w:spacing w:line="360" w:lineRule="auto"/>
        <w:jc w:val="both"/>
        <w:rPr>
          <w:rFonts w:ascii="Times New Roman" w:hAnsi="Times New Roman" w:cs="Times New Roman"/>
          <w:sz w:val="24"/>
          <w:szCs w:val="24"/>
        </w:rPr>
      </w:pPr>
      <w:r w:rsidRPr="006F3599">
        <w:rPr>
          <w:rFonts w:ascii="Times New Roman" w:hAnsi="Times New Roman" w:cs="Times New Roman"/>
          <w:sz w:val="24"/>
          <w:szCs w:val="24"/>
        </w:rPr>
        <w:t xml:space="preserve"> </w:t>
      </w:r>
      <w:r w:rsidR="00A400AA" w:rsidRPr="006F3599">
        <w:rPr>
          <w:rFonts w:ascii="Times New Roman" w:hAnsi="Times New Roman" w:cs="Times New Roman"/>
          <w:sz w:val="24"/>
          <w:szCs w:val="24"/>
        </w:rPr>
        <w:t>12.</w:t>
      </w:r>
      <w:r w:rsidR="00A400AA" w:rsidRPr="006F3599">
        <w:rPr>
          <w:rFonts w:ascii="Times New Roman" w:hAnsi="Times New Roman" w:cs="Times New Roman"/>
          <w:sz w:val="24"/>
          <w:szCs w:val="24"/>
        </w:rPr>
        <w:tab/>
      </w:r>
      <w:r w:rsidR="00F1030B" w:rsidRPr="006F3599">
        <w:rPr>
          <w:rFonts w:ascii="Times New Roman" w:hAnsi="Times New Roman" w:cs="Times New Roman"/>
          <w:sz w:val="24"/>
          <w:szCs w:val="24"/>
        </w:rPr>
        <w:t xml:space="preserve">As most trainers preferred to keep their stock together, they had stalls at either Woodbine or Fort Erie.  As Woodbine was designated the “A” track, the higher quality outfits generally stayed at Woodbine where daily purses were approximately </w:t>
      </w:r>
      <w:r w:rsidR="007A68E8" w:rsidRPr="006F3599">
        <w:rPr>
          <w:rFonts w:ascii="Times New Roman" w:hAnsi="Times New Roman" w:cs="Times New Roman"/>
          <w:sz w:val="24"/>
          <w:szCs w:val="24"/>
        </w:rPr>
        <w:t>four</w:t>
      </w:r>
      <w:r w:rsidR="00F1030B" w:rsidRPr="006F3599">
        <w:rPr>
          <w:rFonts w:ascii="Times New Roman" w:hAnsi="Times New Roman" w:cs="Times New Roman"/>
          <w:sz w:val="24"/>
          <w:szCs w:val="24"/>
        </w:rPr>
        <w:t xml:space="preserve"> times that of Fort Erie.  This funding level was dictated by the Ontario Government funding model. Up until 2016, if a Woodbine horse was not competitive racing at Woodbine, it would ship down to Fort Erie to race, but, more often than not, return to Woodbine thereafter.</w:t>
      </w:r>
    </w:p>
    <w:p w14:paraId="687C9BAA" w14:textId="77777777" w:rsidR="00322A36" w:rsidRPr="006F3599" w:rsidRDefault="00322A36" w:rsidP="006F005F">
      <w:pPr>
        <w:spacing w:line="360" w:lineRule="auto"/>
        <w:jc w:val="center"/>
        <w:rPr>
          <w:rFonts w:ascii="Times New Roman" w:hAnsi="Times New Roman" w:cs="Times New Roman"/>
          <w:sz w:val="24"/>
          <w:szCs w:val="24"/>
          <w:u w:val="single"/>
        </w:rPr>
      </w:pPr>
    </w:p>
    <w:p w14:paraId="0BB66AEA" w14:textId="0F6CABCF" w:rsidR="00F1030B" w:rsidRPr="006F3599" w:rsidRDefault="00F1030B" w:rsidP="006F005F">
      <w:pPr>
        <w:spacing w:line="360" w:lineRule="auto"/>
        <w:jc w:val="center"/>
        <w:rPr>
          <w:rFonts w:ascii="Times New Roman" w:hAnsi="Times New Roman" w:cs="Times New Roman"/>
          <w:sz w:val="24"/>
          <w:szCs w:val="24"/>
          <w:u w:val="single"/>
        </w:rPr>
      </w:pPr>
      <w:r w:rsidRPr="006F3599">
        <w:rPr>
          <w:rFonts w:ascii="Times New Roman" w:hAnsi="Times New Roman" w:cs="Times New Roman"/>
          <w:sz w:val="24"/>
          <w:szCs w:val="24"/>
          <w:u w:val="single"/>
        </w:rPr>
        <w:t>II</w:t>
      </w:r>
      <w:r w:rsidR="008E5329" w:rsidRPr="006F3599">
        <w:rPr>
          <w:rFonts w:ascii="Times New Roman" w:hAnsi="Times New Roman" w:cs="Times New Roman"/>
          <w:sz w:val="24"/>
          <w:szCs w:val="24"/>
          <w:u w:val="single"/>
        </w:rPr>
        <w:t>I</w:t>
      </w:r>
      <w:r w:rsidRPr="006F3599">
        <w:rPr>
          <w:rFonts w:ascii="Times New Roman" w:hAnsi="Times New Roman" w:cs="Times New Roman"/>
          <w:sz w:val="24"/>
          <w:szCs w:val="24"/>
          <w:u w:val="single"/>
        </w:rPr>
        <w:t>- WEG Predatory Behaviour</w:t>
      </w:r>
    </w:p>
    <w:p w14:paraId="13EF8233" w14:textId="77777777" w:rsidR="00F1030B" w:rsidRPr="006F3599" w:rsidRDefault="00F1030B" w:rsidP="006F005F">
      <w:pPr>
        <w:spacing w:line="360" w:lineRule="auto"/>
        <w:jc w:val="both"/>
        <w:rPr>
          <w:rFonts w:ascii="Times New Roman" w:hAnsi="Times New Roman" w:cs="Times New Roman"/>
          <w:sz w:val="24"/>
          <w:szCs w:val="24"/>
        </w:rPr>
      </w:pPr>
    </w:p>
    <w:p w14:paraId="66B7B5EF" w14:textId="1630328C" w:rsidR="00F1030B" w:rsidRPr="006F3599" w:rsidRDefault="00F1030B" w:rsidP="006F005F">
      <w:pPr>
        <w:spacing w:line="360" w:lineRule="auto"/>
        <w:jc w:val="both"/>
        <w:rPr>
          <w:rFonts w:ascii="Times New Roman" w:hAnsi="Times New Roman" w:cs="Times New Roman"/>
          <w:sz w:val="24"/>
          <w:szCs w:val="24"/>
        </w:rPr>
      </w:pPr>
      <w:r w:rsidRPr="006F3599">
        <w:rPr>
          <w:rFonts w:ascii="Times New Roman" w:hAnsi="Times New Roman" w:cs="Times New Roman"/>
          <w:sz w:val="24"/>
          <w:szCs w:val="24"/>
        </w:rPr>
        <w:t xml:space="preserve">i) </w:t>
      </w:r>
      <w:r w:rsidR="00322A36" w:rsidRPr="006F3599">
        <w:rPr>
          <w:rFonts w:ascii="Times New Roman" w:hAnsi="Times New Roman" w:cs="Times New Roman"/>
          <w:sz w:val="24"/>
          <w:szCs w:val="24"/>
        </w:rPr>
        <w:t xml:space="preserve"> WEG’s </w:t>
      </w:r>
      <w:r w:rsidRPr="006F3599">
        <w:rPr>
          <w:rFonts w:ascii="Times New Roman" w:hAnsi="Times New Roman" w:cs="Times New Roman"/>
          <w:sz w:val="24"/>
          <w:szCs w:val="24"/>
        </w:rPr>
        <w:t>Restrictive Horse Ship Out Policy</w:t>
      </w:r>
    </w:p>
    <w:p w14:paraId="094CAF25" w14:textId="77777777" w:rsidR="00F1030B" w:rsidRPr="006F3599" w:rsidRDefault="00F1030B" w:rsidP="006F005F">
      <w:pPr>
        <w:spacing w:line="360" w:lineRule="auto"/>
        <w:jc w:val="both"/>
        <w:rPr>
          <w:rFonts w:ascii="Times New Roman" w:hAnsi="Times New Roman" w:cs="Times New Roman"/>
          <w:sz w:val="24"/>
          <w:szCs w:val="24"/>
        </w:rPr>
      </w:pPr>
    </w:p>
    <w:p w14:paraId="53AA9C0B" w14:textId="0A21B9FF" w:rsidR="00F1030B" w:rsidRPr="006F3599" w:rsidRDefault="00A400AA" w:rsidP="006F005F">
      <w:pPr>
        <w:spacing w:line="360" w:lineRule="auto"/>
        <w:jc w:val="both"/>
        <w:rPr>
          <w:rFonts w:ascii="Times New Roman" w:hAnsi="Times New Roman" w:cs="Times New Roman"/>
          <w:sz w:val="24"/>
          <w:szCs w:val="24"/>
        </w:rPr>
      </w:pPr>
      <w:r w:rsidRPr="006F3599">
        <w:rPr>
          <w:rFonts w:ascii="Times New Roman" w:hAnsi="Times New Roman" w:cs="Times New Roman"/>
          <w:sz w:val="24"/>
          <w:szCs w:val="24"/>
        </w:rPr>
        <w:t>13.</w:t>
      </w:r>
      <w:r w:rsidRPr="006F3599">
        <w:rPr>
          <w:rFonts w:ascii="Times New Roman" w:hAnsi="Times New Roman" w:cs="Times New Roman"/>
          <w:sz w:val="24"/>
          <w:szCs w:val="24"/>
        </w:rPr>
        <w:tab/>
      </w:r>
      <w:r w:rsidR="00F1030B" w:rsidRPr="006F3599">
        <w:rPr>
          <w:rFonts w:ascii="Times New Roman" w:hAnsi="Times New Roman" w:cs="Times New Roman"/>
          <w:sz w:val="24"/>
          <w:szCs w:val="24"/>
        </w:rPr>
        <w:t xml:space="preserve">Starting in 2017, Woodbine </w:t>
      </w:r>
      <w:r w:rsidR="00C20A45">
        <w:rPr>
          <w:rFonts w:ascii="Times New Roman" w:hAnsi="Times New Roman" w:cs="Times New Roman"/>
          <w:sz w:val="24"/>
          <w:szCs w:val="24"/>
        </w:rPr>
        <w:t>took steps</w:t>
      </w:r>
      <w:r w:rsidR="00F1030B" w:rsidRPr="006F3599">
        <w:rPr>
          <w:rFonts w:ascii="Times New Roman" w:hAnsi="Times New Roman" w:cs="Times New Roman"/>
          <w:sz w:val="24"/>
          <w:szCs w:val="24"/>
        </w:rPr>
        <w:t xml:space="preserve"> to restrict horses shipping out of Woodbine to race at Fort Erie. </w:t>
      </w:r>
      <w:r w:rsidR="0040548E" w:rsidRPr="006F3599">
        <w:rPr>
          <w:rFonts w:ascii="Times New Roman" w:hAnsi="Times New Roman" w:cs="Times New Roman"/>
          <w:sz w:val="24"/>
          <w:szCs w:val="24"/>
        </w:rPr>
        <w:t xml:space="preserve">Attached hereto and marked as “Exhibit A” to this my </w:t>
      </w:r>
      <w:r w:rsidR="00322A36" w:rsidRPr="006F3599">
        <w:rPr>
          <w:rFonts w:ascii="Times New Roman" w:hAnsi="Times New Roman" w:cs="Times New Roman"/>
          <w:sz w:val="24"/>
          <w:szCs w:val="24"/>
        </w:rPr>
        <w:t>Affidavit</w:t>
      </w:r>
      <w:r w:rsidR="0040548E" w:rsidRPr="006F3599">
        <w:rPr>
          <w:rFonts w:ascii="Times New Roman" w:hAnsi="Times New Roman" w:cs="Times New Roman"/>
          <w:sz w:val="24"/>
          <w:szCs w:val="24"/>
        </w:rPr>
        <w:t xml:space="preserve"> is a copy of a notice issued by WEG concerning the</w:t>
      </w:r>
      <w:r w:rsidR="00322A36" w:rsidRPr="006F3599">
        <w:rPr>
          <w:rFonts w:ascii="Times New Roman" w:hAnsi="Times New Roman" w:cs="Times New Roman"/>
          <w:sz w:val="24"/>
          <w:szCs w:val="24"/>
        </w:rPr>
        <w:t>ir</w:t>
      </w:r>
      <w:r w:rsidR="0040548E" w:rsidRPr="006F3599">
        <w:rPr>
          <w:rFonts w:ascii="Times New Roman" w:hAnsi="Times New Roman" w:cs="Times New Roman"/>
          <w:sz w:val="24"/>
          <w:szCs w:val="24"/>
        </w:rPr>
        <w:t xml:space="preserve"> restrictive horse </w:t>
      </w:r>
      <w:r w:rsidR="00DE7C57" w:rsidRPr="006F3599">
        <w:rPr>
          <w:rFonts w:ascii="Times New Roman" w:hAnsi="Times New Roman" w:cs="Times New Roman"/>
          <w:sz w:val="24"/>
          <w:szCs w:val="24"/>
        </w:rPr>
        <w:t>ship out</w:t>
      </w:r>
      <w:r w:rsidR="0040548E" w:rsidRPr="006F3599">
        <w:rPr>
          <w:rFonts w:ascii="Times New Roman" w:hAnsi="Times New Roman" w:cs="Times New Roman"/>
          <w:sz w:val="24"/>
          <w:szCs w:val="24"/>
        </w:rPr>
        <w:t xml:space="preserve"> policies. At</w:t>
      </w:r>
      <w:r w:rsidR="00F1030B" w:rsidRPr="006F3599">
        <w:rPr>
          <w:rFonts w:ascii="Times New Roman" w:hAnsi="Times New Roman" w:cs="Times New Roman"/>
          <w:sz w:val="24"/>
          <w:szCs w:val="24"/>
        </w:rPr>
        <w:t xml:space="preserve"> the time</w:t>
      </w:r>
      <w:r w:rsidR="0086090E">
        <w:rPr>
          <w:rFonts w:ascii="Times New Roman" w:hAnsi="Times New Roman" w:cs="Times New Roman"/>
          <w:sz w:val="24"/>
          <w:szCs w:val="24"/>
        </w:rPr>
        <w:t>,</w:t>
      </w:r>
      <w:r w:rsidR="00F1030B" w:rsidRPr="006F3599">
        <w:rPr>
          <w:rFonts w:ascii="Times New Roman" w:hAnsi="Times New Roman" w:cs="Times New Roman"/>
          <w:sz w:val="24"/>
          <w:szCs w:val="24"/>
        </w:rPr>
        <w:t xml:space="preserve"> Woodbine justified this policy by saying </w:t>
      </w:r>
      <w:r w:rsidR="00322A36" w:rsidRPr="006F3599">
        <w:rPr>
          <w:rFonts w:ascii="Times New Roman" w:hAnsi="Times New Roman" w:cs="Times New Roman"/>
          <w:sz w:val="24"/>
          <w:szCs w:val="24"/>
        </w:rPr>
        <w:t xml:space="preserve">that </w:t>
      </w:r>
      <w:r w:rsidR="00F1030B" w:rsidRPr="006F3599">
        <w:rPr>
          <w:rFonts w:ascii="Times New Roman" w:hAnsi="Times New Roman" w:cs="Times New Roman"/>
          <w:sz w:val="24"/>
          <w:szCs w:val="24"/>
        </w:rPr>
        <w:t>they wanted the lesser quality horses to move to Fort Erie so they could</w:t>
      </w:r>
      <w:r w:rsidR="002F72AB" w:rsidRPr="006F3599">
        <w:rPr>
          <w:rFonts w:ascii="Times New Roman" w:hAnsi="Times New Roman" w:cs="Times New Roman"/>
          <w:sz w:val="24"/>
          <w:szCs w:val="24"/>
        </w:rPr>
        <w:t xml:space="preserve"> stall </w:t>
      </w:r>
      <w:r w:rsidR="00F1030B" w:rsidRPr="006F3599">
        <w:rPr>
          <w:rFonts w:ascii="Times New Roman" w:hAnsi="Times New Roman" w:cs="Times New Roman"/>
          <w:sz w:val="24"/>
          <w:szCs w:val="24"/>
        </w:rPr>
        <w:t xml:space="preserve">better horses at Woodbine.  </w:t>
      </w:r>
      <w:r w:rsidR="002F72AB" w:rsidRPr="006F3599">
        <w:rPr>
          <w:rFonts w:ascii="Times New Roman" w:hAnsi="Times New Roman" w:cs="Times New Roman"/>
          <w:sz w:val="24"/>
          <w:szCs w:val="24"/>
        </w:rPr>
        <w:t>Even though Woodbine purported to have a waiting list for stalls, t</w:t>
      </w:r>
      <w:r w:rsidR="00F1030B" w:rsidRPr="006F3599">
        <w:rPr>
          <w:rFonts w:ascii="Times New Roman" w:hAnsi="Times New Roman" w:cs="Times New Roman"/>
          <w:sz w:val="24"/>
          <w:szCs w:val="24"/>
        </w:rPr>
        <w:t>he reality was that Woodbine had</w:t>
      </w:r>
      <w:r w:rsidR="002F72AB" w:rsidRPr="006F3599">
        <w:rPr>
          <w:rFonts w:ascii="Times New Roman" w:hAnsi="Times New Roman" w:cs="Times New Roman"/>
          <w:sz w:val="24"/>
          <w:szCs w:val="24"/>
        </w:rPr>
        <w:t xml:space="preserve"> a surplus of </w:t>
      </w:r>
      <w:r w:rsidR="00F1030B" w:rsidRPr="006F3599">
        <w:rPr>
          <w:rFonts w:ascii="Times New Roman" w:hAnsi="Times New Roman" w:cs="Times New Roman"/>
          <w:sz w:val="24"/>
          <w:szCs w:val="24"/>
        </w:rPr>
        <w:t>stalls</w:t>
      </w:r>
      <w:r w:rsidR="00A06B83" w:rsidRPr="006F3599">
        <w:rPr>
          <w:rFonts w:ascii="Times New Roman" w:hAnsi="Times New Roman" w:cs="Times New Roman"/>
          <w:sz w:val="24"/>
          <w:szCs w:val="24"/>
        </w:rPr>
        <w:t xml:space="preserve"> and</w:t>
      </w:r>
      <w:r w:rsidR="00BD7B42" w:rsidRPr="006F3599">
        <w:rPr>
          <w:rFonts w:ascii="Times New Roman" w:hAnsi="Times New Roman" w:cs="Times New Roman"/>
          <w:sz w:val="24"/>
          <w:szCs w:val="24"/>
        </w:rPr>
        <w:t>,</w:t>
      </w:r>
      <w:r w:rsidR="002F72AB" w:rsidRPr="006F3599">
        <w:rPr>
          <w:rFonts w:ascii="Times New Roman" w:hAnsi="Times New Roman" w:cs="Times New Roman"/>
          <w:sz w:val="24"/>
          <w:szCs w:val="24"/>
        </w:rPr>
        <w:t xml:space="preserve"> by virtue of their ship</w:t>
      </w:r>
      <w:r w:rsidR="00BD7B42" w:rsidRPr="006F3599">
        <w:rPr>
          <w:rFonts w:ascii="Times New Roman" w:hAnsi="Times New Roman" w:cs="Times New Roman"/>
          <w:sz w:val="24"/>
          <w:szCs w:val="24"/>
        </w:rPr>
        <w:t xml:space="preserve"> out</w:t>
      </w:r>
      <w:r w:rsidR="002F72AB" w:rsidRPr="006F3599">
        <w:rPr>
          <w:rFonts w:ascii="Times New Roman" w:hAnsi="Times New Roman" w:cs="Times New Roman"/>
          <w:sz w:val="24"/>
          <w:szCs w:val="24"/>
        </w:rPr>
        <w:t xml:space="preserve"> restrictions</w:t>
      </w:r>
      <w:r w:rsidR="00BD7B42" w:rsidRPr="006F3599">
        <w:rPr>
          <w:rFonts w:ascii="Times New Roman" w:hAnsi="Times New Roman" w:cs="Times New Roman"/>
          <w:sz w:val="24"/>
          <w:szCs w:val="24"/>
        </w:rPr>
        <w:t>,</w:t>
      </w:r>
      <w:r w:rsidR="002F72AB" w:rsidRPr="006F3599">
        <w:rPr>
          <w:rFonts w:ascii="Times New Roman" w:hAnsi="Times New Roman" w:cs="Times New Roman"/>
          <w:sz w:val="24"/>
          <w:szCs w:val="24"/>
        </w:rPr>
        <w:t xml:space="preserve"> the lesser value horses were forced to stay and stall at Woodbine</w:t>
      </w:r>
      <w:r w:rsidR="00A06B83" w:rsidRPr="006F3599">
        <w:rPr>
          <w:rFonts w:ascii="Times New Roman" w:hAnsi="Times New Roman" w:cs="Times New Roman"/>
          <w:sz w:val="24"/>
          <w:szCs w:val="24"/>
        </w:rPr>
        <w:t>.</w:t>
      </w:r>
      <w:r w:rsidR="00F1030B" w:rsidRPr="006F3599">
        <w:rPr>
          <w:rFonts w:ascii="Times New Roman" w:hAnsi="Times New Roman" w:cs="Times New Roman"/>
          <w:sz w:val="24"/>
          <w:szCs w:val="24"/>
        </w:rPr>
        <w:t xml:space="preserve"> </w:t>
      </w:r>
      <w:r w:rsidR="00A06B83" w:rsidRPr="006F3599">
        <w:rPr>
          <w:rFonts w:ascii="Times New Roman" w:hAnsi="Times New Roman" w:cs="Times New Roman"/>
          <w:sz w:val="24"/>
          <w:szCs w:val="24"/>
        </w:rPr>
        <w:t xml:space="preserve"> To take advantage of the favourable number of horses stalled at Woodbine, </w:t>
      </w:r>
      <w:r w:rsidR="00F1030B" w:rsidRPr="006F3599">
        <w:rPr>
          <w:rFonts w:ascii="Times New Roman" w:hAnsi="Times New Roman" w:cs="Times New Roman"/>
          <w:sz w:val="24"/>
          <w:szCs w:val="24"/>
        </w:rPr>
        <w:t xml:space="preserve">Woodbine began writing lower end races to compete with the races offered by Fort Erie.  </w:t>
      </w:r>
      <w:r w:rsidR="00A94441" w:rsidRPr="006F3599">
        <w:rPr>
          <w:rFonts w:ascii="Times New Roman" w:hAnsi="Times New Roman" w:cs="Times New Roman"/>
          <w:sz w:val="24"/>
          <w:szCs w:val="24"/>
        </w:rPr>
        <w:t>Woodbine did this</w:t>
      </w:r>
      <w:r w:rsidR="00F1030B" w:rsidRPr="006F3599">
        <w:rPr>
          <w:rFonts w:ascii="Times New Roman" w:hAnsi="Times New Roman" w:cs="Times New Roman"/>
          <w:sz w:val="24"/>
          <w:szCs w:val="24"/>
        </w:rPr>
        <w:t xml:space="preserve"> even though their daily funding levels were designed to be at least four times that of Fort Erie</w:t>
      </w:r>
      <w:r w:rsidR="002F72AB" w:rsidRPr="006F3599">
        <w:rPr>
          <w:rFonts w:ascii="Times New Roman" w:hAnsi="Times New Roman" w:cs="Times New Roman"/>
          <w:sz w:val="24"/>
          <w:szCs w:val="24"/>
        </w:rPr>
        <w:t xml:space="preserve"> for horses that </w:t>
      </w:r>
      <w:r w:rsidR="00322A36" w:rsidRPr="006F3599">
        <w:rPr>
          <w:rFonts w:ascii="Times New Roman" w:hAnsi="Times New Roman" w:cs="Times New Roman"/>
          <w:sz w:val="24"/>
          <w:szCs w:val="24"/>
        </w:rPr>
        <w:t xml:space="preserve">would </w:t>
      </w:r>
      <w:r w:rsidR="002F72AB" w:rsidRPr="006F3599">
        <w:rPr>
          <w:rFonts w:ascii="Times New Roman" w:hAnsi="Times New Roman" w:cs="Times New Roman"/>
          <w:sz w:val="24"/>
          <w:szCs w:val="24"/>
        </w:rPr>
        <w:t>traditionally be competing at Fort Erie</w:t>
      </w:r>
      <w:r w:rsidR="00F1030B" w:rsidRPr="006F3599">
        <w:rPr>
          <w:rFonts w:ascii="Times New Roman" w:hAnsi="Times New Roman" w:cs="Times New Roman"/>
          <w:sz w:val="24"/>
          <w:szCs w:val="24"/>
        </w:rPr>
        <w:t>.</w:t>
      </w:r>
    </w:p>
    <w:p w14:paraId="19724382" w14:textId="77777777" w:rsidR="00FB0F6A" w:rsidRPr="006F3599" w:rsidRDefault="00FB0F6A" w:rsidP="006F005F">
      <w:pPr>
        <w:spacing w:line="360" w:lineRule="auto"/>
        <w:jc w:val="both"/>
        <w:rPr>
          <w:rFonts w:ascii="Times New Roman" w:hAnsi="Times New Roman" w:cs="Times New Roman"/>
          <w:sz w:val="24"/>
          <w:szCs w:val="24"/>
        </w:rPr>
      </w:pPr>
    </w:p>
    <w:p w14:paraId="706E22DC" w14:textId="5C260AAD" w:rsidR="00BD7B42" w:rsidRPr="006F3599" w:rsidRDefault="00A400AA" w:rsidP="006F005F">
      <w:pPr>
        <w:spacing w:line="360" w:lineRule="auto"/>
        <w:jc w:val="both"/>
        <w:rPr>
          <w:rFonts w:ascii="Times New Roman" w:hAnsi="Times New Roman" w:cs="Times New Roman"/>
          <w:sz w:val="24"/>
          <w:szCs w:val="24"/>
        </w:rPr>
      </w:pPr>
      <w:r w:rsidRPr="006F3599">
        <w:rPr>
          <w:rFonts w:ascii="Times New Roman" w:hAnsi="Times New Roman" w:cs="Times New Roman"/>
          <w:sz w:val="24"/>
          <w:szCs w:val="24"/>
        </w:rPr>
        <w:t>14.</w:t>
      </w:r>
      <w:r w:rsidRPr="006F3599">
        <w:rPr>
          <w:rFonts w:ascii="Times New Roman" w:hAnsi="Times New Roman" w:cs="Times New Roman"/>
          <w:sz w:val="24"/>
          <w:szCs w:val="24"/>
        </w:rPr>
        <w:tab/>
      </w:r>
      <w:r w:rsidR="00F1030B" w:rsidRPr="006F3599">
        <w:rPr>
          <w:rFonts w:ascii="Times New Roman" w:hAnsi="Times New Roman" w:cs="Times New Roman"/>
          <w:sz w:val="24"/>
          <w:szCs w:val="24"/>
        </w:rPr>
        <w:t xml:space="preserve">In the years 2017 to 2021 Woodbine continued to </w:t>
      </w:r>
      <w:r w:rsidR="00C20A45">
        <w:rPr>
          <w:rFonts w:ascii="Times New Roman" w:hAnsi="Times New Roman" w:cs="Times New Roman"/>
          <w:sz w:val="24"/>
          <w:szCs w:val="24"/>
        </w:rPr>
        <w:t>implement policies</w:t>
      </w:r>
      <w:r w:rsidR="00F1030B" w:rsidRPr="006F3599">
        <w:rPr>
          <w:rFonts w:ascii="Times New Roman" w:hAnsi="Times New Roman" w:cs="Times New Roman"/>
          <w:sz w:val="24"/>
          <w:szCs w:val="24"/>
        </w:rPr>
        <w:t xml:space="preserve"> that restricted horses that were stabled at Woodbine from racing at Fort Erie.  Some shipping was allowed but it was limited in amount and circumstances.</w:t>
      </w:r>
    </w:p>
    <w:p w14:paraId="139FF09D" w14:textId="64DC3F1D" w:rsidR="00FB0F6A" w:rsidRPr="006F3599" w:rsidRDefault="00F1030B" w:rsidP="006F005F">
      <w:pPr>
        <w:spacing w:line="360" w:lineRule="auto"/>
        <w:jc w:val="both"/>
        <w:rPr>
          <w:rFonts w:ascii="Times New Roman" w:hAnsi="Times New Roman" w:cs="Times New Roman"/>
          <w:sz w:val="24"/>
          <w:szCs w:val="24"/>
        </w:rPr>
      </w:pPr>
      <w:r w:rsidRPr="006F3599">
        <w:rPr>
          <w:rFonts w:ascii="Times New Roman" w:hAnsi="Times New Roman" w:cs="Times New Roman"/>
          <w:sz w:val="24"/>
          <w:szCs w:val="24"/>
        </w:rPr>
        <w:t xml:space="preserve">  </w:t>
      </w:r>
    </w:p>
    <w:p w14:paraId="65869DD7" w14:textId="29148397" w:rsidR="00FB0F6A" w:rsidRPr="006F3599" w:rsidRDefault="00A400AA" w:rsidP="006F005F">
      <w:pPr>
        <w:spacing w:line="360" w:lineRule="auto"/>
        <w:jc w:val="both"/>
        <w:rPr>
          <w:rFonts w:ascii="Times New Roman" w:hAnsi="Times New Roman" w:cs="Times New Roman"/>
          <w:sz w:val="24"/>
          <w:szCs w:val="24"/>
        </w:rPr>
      </w:pPr>
      <w:r w:rsidRPr="006F3599">
        <w:rPr>
          <w:rFonts w:ascii="Times New Roman" w:hAnsi="Times New Roman" w:cs="Times New Roman"/>
          <w:sz w:val="24"/>
          <w:szCs w:val="24"/>
        </w:rPr>
        <w:lastRenderedPageBreak/>
        <w:t>15.</w:t>
      </w:r>
      <w:r w:rsidRPr="006F3599">
        <w:rPr>
          <w:rFonts w:ascii="Times New Roman" w:hAnsi="Times New Roman" w:cs="Times New Roman"/>
          <w:sz w:val="24"/>
          <w:szCs w:val="24"/>
        </w:rPr>
        <w:tab/>
      </w:r>
      <w:r w:rsidR="00BD7B42" w:rsidRPr="006F3599">
        <w:rPr>
          <w:rFonts w:ascii="Times New Roman" w:hAnsi="Times New Roman" w:cs="Times New Roman"/>
          <w:sz w:val="24"/>
          <w:szCs w:val="24"/>
        </w:rPr>
        <w:t>Woodbine</w:t>
      </w:r>
      <w:r w:rsidR="002F72AB" w:rsidRPr="006F3599">
        <w:rPr>
          <w:rFonts w:ascii="Times New Roman" w:hAnsi="Times New Roman" w:cs="Times New Roman"/>
          <w:sz w:val="24"/>
          <w:szCs w:val="24"/>
        </w:rPr>
        <w:t xml:space="preserve"> has always been considered the premier thoroughbred track in Ontario, mostly based on the fact that the majority of horses were of high value and </w:t>
      </w:r>
      <w:r w:rsidR="00C5378A">
        <w:rPr>
          <w:rFonts w:ascii="Times New Roman" w:hAnsi="Times New Roman" w:cs="Times New Roman"/>
          <w:sz w:val="24"/>
          <w:szCs w:val="24"/>
        </w:rPr>
        <w:t>“</w:t>
      </w:r>
      <w:r w:rsidR="00BD7B42" w:rsidRPr="006F3599">
        <w:rPr>
          <w:rFonts w:ascii="Times New Roman" w:hAnsi="Times New Roman" w:cs="Times New Roman"/>
          <w:sz w:val="24"/>
          <w:szCs w:val="24"/>
        </w:rPr>
        <w:t>race</w:t>
      </w:r>
      <w:r w:rsidR="002F72AB" w:rsidRPr="006F3599">
        <w:rPr>
          <w:rFonts w:ascii="Times New Roman" w:hAnsi="Times New Roman" w:cs="Times New Roman"/>
          <w:sz w:val="24"/>
          <w:szCs w:val="24"/>
        </w:rPr>
        <w:t xml:space="preserve"> conditions</w:t>
      </w:r>
      <w:r w:rsidR="00C5378A">
        <w:rPr>
          <w:rFonts w:ascii="Times New Roman" w:hAnsi="Times New Roman" w:cs="Times New Roman"/>
          <w:sz w:val="24"/>
          <w:szCs w:val="24"/>
        </w:rPr>
        <w:t>”</w:t>
      </w:r>
      <w:r w:rsidR="002F72AB" w:rsidRPr="006F3599">
        <w:rPr>
          <w:rFonts w:ascii="Times New Roman" w:hAnsi="Times New Roman" w:cs="Times New Roman"/>
          <w:sz w:val="24"/>
          <w:szCs w:val="24"/>
        </w:rPr>
        <w:t xml:space="preserve"> of purses reflected that</w:t>
      </w:r>
      <w:r w:rsidR="00BD7B42" w:rsidRPr="006F3599">
        <w:rPr>
          <w:rFonts w:ascii="Times New Roman" w:hAnsi="Times New Roman" w:cs="Times New Roman"/>
          <w:sz w:val="24"/>
          <w:szCs w:val="24"/>
        </w:rPr>
        <w:t>.</w:t>
      </w:r>
      <w:r w:rsidR="00F1030B" w:rsidRPr="006F3599">
        <w:rPr>
          <w:rFonts w:ascii="Times New Roman" w:hAnsi="Times New Roman" w:cs="Times New Roman"/>
          <w:sz w:val="24"/>
          <w:szCs w:val="24"/>
        </w:rPr>
        <w:t xml:space="preserve"> </w:t>
      </w:r>
      <w:r w:rsidR="00BD7B42" w:rsidRPr="006F3599">
        <w:rPr>
          <w:rFonts w:ascii="Times New Roman" w:hAnsi="Times New Roman" w:cs="Times New Roman"/>
          <w:sz w:val="24"/>
          <w:szCs w:val="24"/>
        </w:rPr>
        <w:t>I</w:t>
      </w:r>
      <w:r w:rsidR="00F1030B" w:rsidRPr="006F3599">
        <w:rPr>
          <w:rFonts w:ascii="Times New Roman" w:hAnsi="Times New Roman" w:cs="Times New Roman"/>
          <w:sz w:val="24"/>
          <w:szCs w:val="24"/>
        </w:rPr>
        <w:t>n 2022</w:t>
      </w:r>
      <w:r w:rsidR="00C5378A">
        <w:rPr>
          <w:rFonts w:ascii="Times New Roman" w:hAnsi="Times New Roman" w:cs="Times New Roman"/>
          <w:sz w:val="24"/>
          <w:szCs w:val="24"/>
        </w:rPr>
        <w:t>,</w:t>
      </w:r>
      <w:r w:rsidR="00F1030B" w:rsidRPr="006F3599">
        <w:rPr>
          <w:rFonts w:ascii="Times New Roman" w:hAnsi="Times New Roman" w:cs="Times New Roman"/>
          <w:sz w:val="24"/>
          <w:szCs w:val="24"/>
        </w:rPr>
        <w:t xml:space="preserve"> Woodbine’s policy was made even more </w:t>
      </w:r>
      <w:r w:rsidR="00D7517C" w:rsidRPr="006F3599">
        <w:rPr>
          <w:rFonts w:ascii="Times New Roman" w:hAnsi="Times New Roman" w:cs="Times New Roman"/>
          <w:sz w:val="24"/>
          <w:szCs w:val="24"/>
        </w:rPr>
        <w:t>restrictive,</w:t>
      </w:r>
      <w:r w:rsidR="00F1030B" w:rsidRPr="006F3599">
        <w:rPr>
          <w:rFonts w:ascii="Times New Roman" w:hAnsi="Times New Roman" w:cs="Times New Roman"/>
          <w:sz w:val="24"/>
          <w:szCs w:val="24"/>
        </w:rPr>
        <w:t xml:space="preserve"> essentially eliminating any horse stabled at Woodbine from racing at Fort Erie in the months May through September (85</w:t>
      </w:r>
      <w:r w:rsidR="007A68E8" w:rsidRPr="006F3599">
        <w:rPr>
          <w:rFonts w:ascii="Times New Roman" w:hAnsi="Times New Roman" w:cs="Times New Roman"/>
          <w:sz w:val="24"/>
          <w:szCs w:val="24"/>
        </w:rPr>
        <w:t xml:space="preserve"> per cent</w:t>
      </w:r>
      <w:r w:rsidR="00F1030B" w:rsidRPr="006F3599">
        <w:rPr>
          <w:rFonts w:ascii="Times New Roman" w:hAnsi="Times New Roman" w:cs="Times New Roman"/>
          <w:sz w:val="24"/>
          <w:szCs w:val="24"/>
        </w:rPr>
        <w:t xml:space="preserve"> of Fort Erie’s </w:t>
      </w:r>
      <w:r w:rsidR="007A68E8" w:rsidRPr="006F3599">
        <w:rPr>
          <w:rFonts w:ascii="Times New Roman" w:hAnsi="Times New Roman" w:cs="Times New Roman"/>
          <w:sz w:val="24"/>
          <w:szCs w:val="24"/>
        </w:rPr>
        <w:t>season</w:t>
      </w:r>
      <w:r w:rsidR="00F1030B" w:rsidRPr="006F3599">
        <w:rPr>
          <w:rFonts w:ascii="Times New Roman" w:hAnsi="Times New Roman" w:cs="Times New Roman"/>
          <w:sz w:val="24"/>
          <w:szCs w:val="24"/>
        </w:rPr>
        <w:t xml:space="preserve">).  </w:t>
      </w:r>
      <w:r w:rsidR="00FB0F6A" w:rsidRPr="006F3599">
        <w:rPr>
          <w:rFonts w:ascii="Times New Roman" w:hAnsi="Times New Roman" w:cs="Times New Roman"/>
          <w:sz w:val="24"/>
          <w:szCs w:val="24"/>
        </w:rPr>
        <w:t xml:space="preserve">In </w:t>
      </w:r>
      <w:r w:rsidR="00A94441" w:rsidRPr="006F3599">
        <w:rPr>
          <w:rFonts w:ascii="Times New Roman" w:hAnsi="Times New Roman" w:cs="Times New Roman"/>
          <w:sz w:val="24"/>
          <w:szCs w:val="24"/>
        </w:rPr>
        <w:t>addition, Woodbine</w:t>
      </w:r>
      <w:r w:rsidR="00F1030B" w:rsidRPr="006F3599">
        <w:rPr>
          <w:rFonts w:ascii="Times New Roman" w:hAnsi="Times New Roman" w:cs="Times New Roman"/>
          <w:sz w:val="24"/>
          <w:szCs w:val="24"/>
        </w:rPr>
        <w:t xml:space="preserve"> boosted purses at the lower end of their scale by 20</w:t>
      </w:r>
      <w:r w:rsidR="007A68E8" w:rsidRPr="006F3599">
        <w:rPr>
          <w:rFonts w:ascii="Times New Roman" w:hAnsi="Times New Roman" w:cs="Times New Roman"/>
          <w:sz w:val="24"/>
          <w:szCs w:val="24"/>
        </w:rPr>
        <w:t xml:space="preserve"> per cent</w:t>
      </w:r>
      <w:r w:rsidR="00F1030B" w:rsidRPr="006F3599">
        <w:rPr>
          <w:rFonts w:ascii="Times New Roman" w:hAnsi="Times New Roman" w:cs="Times New Roman"/>
          <w:sz w:val="24"/>
          <w:szCs w:val="24"/>
        </w:rPr>
        <w:t>, ensuring that there was at least a 35</w:t>
      </w:r>
      <w:r w:rsidR="007A68E8" w:rsidRPr="006F3599">
        <w:rPr>
          <w:rFonts w:ascii="Times New Roman" w:hAnsi="Times New Roman" w:cs="Times New Roman"/>
          <w:sz w:val="24"/>
          <w:szCs w:val="24"/>
        </w:rPr>
        <w:t xml:space="preserve"> per cent</w:t>
      </w:r>
      <w:r w:rsidR="00F1030B" w:rsidRPr="006F3599">
        <w:rPr>
          <w:rFonts w:ascii="Times New Roman" w:hAnsi="Times New Roman" w:cs="Times New Roman"/>
          <w:sz w:val="24"/>
          <w:szCs w:val="24"/>
        </w:rPr>
        <w:t xml:space="preserve"> premium to race at Woodbine </w:t>
      </w:r>
      <w:r w:rsidR="00A94441" w:rsidRPr="006F3599">
        <w:rPr>
          <w:rFonts w:ascii="Times New Roman" w:hAnsi="Times New Roman" w:cs="Times New Roman"/>
          <w:sz w:val="24"/>
          <w:szCs w:val="24"/>
        </w:rPr>
        <w:t>over</w:t>
      </w:r>
      <w:r w:rsidR="00F1030B" w:rsidRPr="006F3599">
        <w:rPr>
          <w:rFonts w:ascii="Times New Roman" w:hAnsi="Times New Roman" w:cs="Times New Roman"/>
          <w:sz w:val="24"/>
          <w:szCs w:val="24"/>
        </w:rPr>
        <w:t xml:space="preserve"> Fort Erie for the same quality of horse.</w:t>
      </w:r>
      <w:r w:rsidR="00AA3A21" w:rsidRPr="006F3599">
        <w:rPr>
          <w:rFonts w:ascii="Times New Roman" w:hAnsi="Times New Roman" w:cs="Times New Roman"/>
          <w:sz w:val="24"/>
          <w:szCs w:val="24"/>
        </w:rPr>
        <w:t xml:space="preserve">  However, </w:t>
      </w:r>
      <w:r w:rsidR="00A94441" w:rsidRPr="006F3599">
        <w:rPr>
          <w:rFonts w:ascii="Times New Roman" w:hAnsi="Times New Roman" w:cs="Times New Roman"/>
          <w:sz w:val="24"/>
          <w:szCs w:val="24"/>
        </w:rPr>
        <w:t>p</w:t>
      </w:r>
      <w:r w:rsidR="00F1030B" w:rsidRPr="006F3599">
        <w:rPr>
          <w:rFonts w:ascii="Times New Roman" w:hAnsi="Times New Roman" w:cs="Times New Roman"/>
          <w:sz w:val="24"/>
          <w:szCs w:val="24"/>
        </w:rPr>
        <w:t xml:space="preserve">urses were not raised </w:t>
      </w:r>
      <w:r w:rsidR="00C20A45">
        <w:rPr>
          <w:rFonts w:ascii="Times New Roman" w:hAnsi="Times New Roman" w:cs="Times New Roman"/>
          <w:sz w:val="24"/>
          <w:szCs w:val="24"/>
        </w:rPr>
        <w:t xml:space="preserve">in a similar fashion </w:t>
      </w:r>
      <w:r w:rsidR="00F1030B" w:rsidRPr="006F3599">
        <w:rPr>
          <w:rFonts w:ascii="Times New Roman" w:hAnsi="Times New Roman" w:cs="Times New Roman"/>
          <w:sz w:val="24"/>
          <w:szCs w:val="24"/>
        </w:rPr>
        <w:t>on race types that Fort Erie did not offer</w:t>
      </w:r>
      <w:r w:rsidR="00AA3A21" w:rsidRPr="006F3599">
        <w:rPr>
          <w:rFonts w:ascii="Times New Roman" w:hAnsi="Times New Roman" w:cs="Times New Roman"/>
          <w:sz w:val="24"/>
          <w:szCs w:val="24"/>
        </w:rPr>
        <w:t>, typically the higher value races</w:t>
      </w:r>
      <w:r w:rsidR="00942EDA" w:rsidRPr="006F3599">
        <w:rPr>
          <w:rFonts w:ascii="Times New Roman" w:hAnsi="Times New Roman" w:cs="Times New Roman"/>
          <w:sz w:val="24"/>
          <w:szCs w:val="24"/>
        </w:rPr>
        <w:t xml:space="preserve">. </w:t>
      </w:r>
    </w:p>
    <w:p w14:paraId="6F0B37CF" w14:textId="77777777" w:rsidR="00A400AA" w:rsidRPr="006F3599" w:rsidRDefault="00A400AA" w:rsidP="006F005F">
      <w:pPr>
        <w:spacing w:line="360" w:lineRule="auto"/>
        <w:jc w:val="both"/>
        <w:rPr>
          <w:rFonts w:ascii="Times New Roman" w:hAnsi="Times New Roman" w:cs="Times New Roman"/>
          <w:sz w:val="24"/>
          <w:szCs w:val="24"/>
        </w:rPr>
      </w:pPr>
    </w:p>
    <w:p w14:paraId="7C935E8B" w14:textId="12E60EEF" w:rsidR="00FB0F6A" w:rsidRPr="006F3599" w:rsidRDefault="00A400AA" w:rsidP="006F005F">
      <w:pPr>
        <w:spacing w:line="360" w:lineRule="auto"/>
        <w:jc w:val="both"/>
        <w:rPr>
          <w:rFonts w:ascii="Times New Roman" w:hAnsi="Times New Roman" w:cs="Times New Roman"/>
          <w:sz w:val="24"/>
          <w:szCs w:val="24"/>
        </w:rPr>
      </w:pPr>
      <w:r w:rsidRPr="006F3599">
        <w:rPr>
          <w:rFonts w:ascii="Times New Roman" w:hAnsi="Times New Roman" w:cs="Times New Roman"/>
          <w:sz w:val="24"/>
          <w:szCs w:val="24"/>
        </w:rPr>
        <w:t>16.</w:t>
      </w:r>
      <w:r w:rsidRPr="006F3599">
        <w:rPr>
          <w:rFonts w:ascii="Times New Roman" w:hAnsi="Times New Roman" w:cs="Times New Roman"/>
          <w:sz w:val="24"/>
          <w:szCs w:val="24"/>
        </w:rPr>
        <w:tab/>
      </w:r>
      <w:r w:rsidR="00FB0F6A" w:rsidRPr="006F3599">
        <w:rPr>
          <w:rFonts w:ascii="Times New Roman" w:hAnsi="Times New Roman" w:cs="Times New Roman"/>
          <w:sz w:val="24"/>
          <w:szCs w:val="24"/>
        </w:rPr>
        <w:t xml:space="preserve">In order to get Woodbine to eliminate their shipping restrictions, Fort Erie agreed to try to work with Woodbine on their </w:t>
      </w:r>
      <w:r w:rsidR="006869AE" w:rsidRPr="006F3599">
        <w:rPr>
          <w:rFonts w:ascii="Times New Roman" w:hAnsi="Times New Roman" w:cs="Times New Roman"/>
          <w:sz w:val="24"/>
          <w:szCs w:val="24"/>
        </w:rPr>
        <w:t>“</w:t>
      </w:r>
      <w:r w:rsidR="00FB0F6A" w:rsidRPr="006F3599">
        <w:rPr>
          <w:rFonts w:ascii="Times New Roman" w:hAnsi="Times New Roman" w:cs="Times New Roman"/>
          <w:sz w:val="24"/>
          <w:szCs w:val="24"/>
        </w:rPr>
        <w:t>conditions</w:t>
      </w:r>
      <w:r w:rsidR="006869AE" w:rsidRPr="006F3599">
        <w:rPr>
          <w:rFonts w:ascii="Times New Roman" w:hAnsi="Times New Roman" w:cs="Times New Roman"/>
          <w:sz w:val="24"/>
          <w:szCs w:val="24"/>
        </w:rPr>
        <w:t>”</w:t>
      </w:r>
      <w:r w:rsidR="00FB0F6A" w:rsidRPr="006F3599">
        <w:rPr>
          <w:rFonts w:ascii="Times New Roman" w:hAnsi="Times New Roman" w:cs="Times New Roman"/>
          <w:sz w:val="24"/>
          <w:szCs w:val="24"/>
        </w:rPr>
        <w:t xml:space="preserve"> of racing, so that a horse of a certain caliber would find its race at either track, </w:t>
      </w:r>
      <w:r w:rsidR="00942EDA" w:rsidRPr="006F3599">
        <w:rPr>
          <w:rFonts w:ascii="Times New Roman" w:hAnsi="Times New Roman" w:cs="Times New Roman"/>
          <w:sz w:val="24"/>
          <w:szCs w:val="24"/>
        </w:rPr>
        <w:t>but</w:t>
      </w:r>
      <w:r w:rsidR="00FB0F6A" w:rsidRPr="006F3599">
        <w:rPr>
          <w:rFonts w:ascii="Times New Roman" w:hAnsi="Times New Roman" w:cs="Times New Roman"/>
          <w:sz w:val="24"/>
          <w:szCs w:val="24"/>
        </w:rPr>
        <w:t xml:space="preserve"> not both</w:t>
      </w:r>
      <w:r w:rsidR="00C5378A">
        <w:rPr>
          <w:rFonts w:ascii="Times New Roman" w:hAnsi="Times New Roman" w:cs="Times New Roman"/>
          <w:sz w:val="24"/>
          <w:szCs w:val="24"/>
        </w:rPr>
        <w:t xml:space="preserve"> and </w:t>
      </w:r>
      <w:r w:rsidR="00FB0F6A" w:rsidRPr="006F3599">
        <w:rPr>
          <w:rFonts w:ascii="Times New Roman" w:hAnsi="Times New Roman" w:cs="Times New Roman"/>
          <w:sz w:val="24"/>
          <w:szCs w:val="24"/>
        </w:rPr>
        <w:t>so that a horse would stable at the appropriate track.</w:t>
      </w:r>
      <w:r w:rsidR="006869AE" w:rsidRPr="006F3599">
        <w:rPr>
          <w:rFonts w:ascii="Times New Roman" w:hAnsi="Times New Roman" w:cs="Times New Roman"/>
          <w:sz w:val="24"/>
          <w:szCs w:val="24"/>
        </w:rPr>
        <w:t xml:space="preserve"> </w:t>
      </w:r>
      <w:r w:rsidR="00C5378A">
        <w:rPr>
          <w:rFonts w:ascii="Times New Roman" w:hAnsi="Times New Roman" w:cs="Times New Roman"/>
          <w:sz w:val="24"/>
          <w:szCs w:val="24"/>
        </w:rPr>
        <w:t>“</w:t>
      </w:r>
      <w:r w:rsidR="006869AE" w:rsidRPr="006F3599">
        <w:rPr>
          <w:rFonts w:ascii="Times New Roman" w:hAnsi="Times New Roman" w:cs="Times New Roman"/>
          <w:sz w:val="24"/>
          <w:szCs w:val="24"/>
        </w:rPr>
        <w:t>Race conditions” relate to the value of horses entering races, the distance of the race, the past successes of the horse entering the races, claiming prices, allowances and purse sizes of any given race.</w:t>
      </w:r>
      <w:r w:rsidR="00FB0F6A" w:rsidRPr="006F3599">
        <w:rPr>
          <w:rFonts w:ascii="Times New Roman" w:hAnsi="Times New Roman" w:cs="Times New Roman"/>
          <w:sz w:val="24"/>
          <w:szCs w:val="24"/>
        </w:rPr>
        <w:t xml:space="preserve">  Many meetings were held </w:t>
      </w:r>
      <w:r w:rsidR="00BD7B42" w:rsidRPr="006F3599">
        <w:rPr>
          <w:rFonts w:ascii="Times New Roman" w:hAnsi="Times New Roman" w:cs="Times New Roman"/>
          <w:sz w:val="24"/>
          <w:szCs w:val="24"/>
        </w:rPr>
        <w:t>regarding this issue</w:t>
      </w:r>
      <w:r w:rsidR="00942EDA" w:rsidRPr="006F3599">
        <w:rPr>
          <w:rFonts w:ascii="Times New Roman" w:hAnsi="Times New Roman" w:cs="Times New Roman"/>
          <w:sz w:val="24"/>
          <w:szCs w:val="24"/>
        </w:rPr>
        <w:t>,</w:t>
      </w:r>
      <w:r w:rsidR="00FB0F6A" w:rsidRPr="006F3599">
        <w:rPr>
          <w:rFonts w:ascii="Times New Roman" w:hAnsi="Times New Roman" w:cs="Times New Roman"/>
          <w:sz w:val="24"/>
          <w:szCs w:val="24"/>
        </w:rPr>
        <w:t xml:space="preserve"> </w:t>
      </w:r>
      <w:r w:rsidR="00A94441" w:rsidRPr="006F3599">
        <w:rPr>
          <w:rFonts w:ascii="Times New Roman" w:hAnsi="Times New Roman" w:cs="Times New Roman"/>
          <w:sz w:val="24"/>
          <w:szCs w:val="24"/>
        </w:rPr>
        <w:t>but</w:t>
      </w:r>
      <w:r w:rsidR="00FB0F6A" w:rsidRPr="006F3599">
        <w:rPr>
          <w:rFonts w:ascii="Times New Roman" w:hAnsi="Times New Roman" w:cs="Times New Roman"/>
          <w:sz w:val="24"/>
          <w:szCs w:val="24"/>
        </w:rPr>
        <w:t xml:space="preserve"> Woodbine </w:t>
      </w:r>
      <w:r w:rsidR="00A94441" w:rsidRPr="006F3599">
        <w:rPr>
          <w:rFonts w:ascii="Times New Roman" w:hAnsi="Times New Roman" w:cs="Times New Roman"/>
          <w:sz w:val="24"/>
          <w:szCs w:val="24"/>
        </w:rPr>
        <w:t xml:space="preserve">was </w:t>
      </w:r>
      <w:r w:rsidR="00FB0F6A" w:rsidRPr="006F3599">
        <w:rPr>
          <w:rFonts w:ascii="Times New Roman" w:hAnsi="Times New Roman" w:cs="Times New Roman"/>
          <w:sz w:val="24"/>
          <w:szCs w:val="24"/>
        </w:rPr>
        <w:t>unwilling to give up any of the races</w:t>
      </w:r>
      <w:r w:rsidR="00C20A45">
        <w:rPr>
          <w:rFonts w:ascii="Times New Roman" w:hAnsi="Times New Roman" w:cs="Times New Roman"/>
          <w:sz w:val="24"/>
          <w:szCs w:val="24"/>
        </w:rPr>
        <w:t xml:space="preserve"> which </w:t>
      </w:r>
      <w:r w:rsidR="00FB0F6A" w:rsidRPr="006F3599">
        <w:rPr>
          <w:rFonts w:ascii="Times New Roman" w:hAnsi="Times New Roman" w:cs="Times New Roman"/>
          <w:sz w:val="24"/>
          <w:szCs w:val="24"/>
        </w:rPr>
        <w:t>run</w:t>
      </w:r>
      <w:r w:rsidR="00C20A45">
        <w:rPr>
          <w:rFonts w:ascii="Times New Roman" w:hAnsi="Times New Roman" w:cs="Times New Roman"/>
          <w:sz w:val="24"/>
          <w:szCs w:val="24"/>
        </w:rPr>
        <w:t xml:space="preserve"> </w:t>
      </w:r>
      <w:r w:rsidR="00D7517C">
        <w:rPr>
          <w:rFonts w:ascii="Times New Roman" w:hAnsi="Times New Roman" w:cs="Times New Roman"/>
          <w:sz w:val="24"/>
          <w:szCs w:val="24"/>
        </w:rPr>
        <w:t>head-to-head</w:t>
      </w:r>
      <w:r w:rsidR="00C20A45">
        <w:rPr>
          <w:rFonts w:ascii="Times New Roman" w:hAnsi="Times New Roman" w:cs="Times New Roman"/>
          <w:sz w:val="24"/>
          <w:szCs w:val="24"/>
        </w:rPr>
        <w:t xml:space="preserve"> with Fort Erie races</w:t>
      </w:r>
      <w:r w:rsidR="00FB0F6A" w:rsidRPr="006F3599">
        <w:rPr>
          <w:rFonts w:ascii="Times New Roman" w:hAnsi="Times New Roman" w:cs="Times New Roman"/>
          <w:sz w:val="24"/>
          <w:szCs w:val="24"/>
        </w:rPr>
        <w:t>.</w:t>
      </w:r>
      <w:r w:rsidR="002F72AB" w:rsidRPr="006F3599">
        <w:rPr>
          <w:rFonts w:ascii="Times New Roman" w:hAnsi="Times New Roman" w:cs="Times New Roman"/>
          <w:sz w:val="24"/>
          <w:szCs w:val="24"/>
        </w:rPr>
        <w:t xml:space="preserve">  The past several years the average </w:t>
      </w:r>
      <w:r w:rsidR="00BD7B42" w:rsidRPr="006F3599">
        <w:rPr>
          <w:rFonts w:ascii="Times New Roman" w:hAnsi="Times New Roman" w:cs="Times New Roman"/>
          <w:sz w:val="24"/>
          <w:szCs w:val="24"/>
        </w:rPr>
        <w:t>horse</w:t>
      </w:r>
      <w:r w:rsidR="002F72AB" w:rsidRPr="006F3599">
        <w:rPr>
          <w:rFonts w:ascii="Times New Roman" w:hAnsi="Times New Roman" w:cs="Times New Roman"/>
          <w:sz w:val="24"/>
          <w:szCs w:val="24"/>
        </w:rPr>
        <w:t xml:space="preserve"> value at </w:t>
      </w:r>
      <w:r w:rsidR="00BD7B42" w:rsidRPr="006F3599">
        <w:rPr>
          <w:rFonts w:ascii="Times New Roman" w:hAnsi="Times New Roman" w:cs="Times New Roman"/>
          <w:sz w:val="24"/>
          <w:szCs w:val="24"/>
        </w:rPr>
        <w:t>WEG</w:t>
      </w:r>
      <w:r w:rsidR="002F72AB" w:rsidRPr="006F3599">
        <w:rPr>
          <w:rFonts w:ascii="Times New Roman" w:hAnsi="Times New Roman" w:cs="Times New Roman"/>
          <w:sz w:val="24"/>
          <w:szCs w:val="24"/>
        </w:rPr>
        <w:t xml:space="preserve"> has declined and </w:t>
      </w:r>
      <w:r w:rsidR="00BD7B42" w:rsidRPr="006F3599">
        <w:rPr>
          <w:rFonts w:ascii="Times New Roman" w:hAnsi="Times New Roman" w:cs="Times New Roman"/>
          <w:sz w:val="24"/>
          <w:szCs w:val="24"/>
        </w:rPr>
        <w:t>WEG is</w:t>
      </w:r>
      <w:r w:rsidR="002F72AB" w:rsidRPr="006F3599">
        <w:rPr>
          <w:rFonts w:ascii="Times New Roman" w:hAnsi="Times New Roman" w:cs="Times New Roman"/>
          <w:sz w:val="24"/>
          <w:szCs w:val="24"/>
        </w:rPr>
        <w:t xml:space="preserve"> running races </w:t>
      </w:r>
      <w:r w:rsidR="00BD7B42" w:rsidRPr="006F3599">
        <w:rPr>
          <w:rFonts w:ascii="Times New Roman" w:hAnsi="Times New Roman" w:cs="Times New Roman"/>
          <w:sz w:val="24"/>
          <w:szCs w:val="24"/>
        </w:rPr>
        <w:t>at levels</w:t>
      </w:r>
      <w:r w:rsidR="002F72AB" w:rsidRPr="006F3599">
        <w:rPr>
          <w:rFonts w:ascii="Times New Roman" w:hAnsi="Times New Roman" w:cs="Times New Roman"/>
          <w:sz w:val="24"/>
          <w:szCs w:val="24"/>
        </w:rPr>
        <w:t xml:space="preserve"> which have been traditionally held at Fort Erie</w:t>
      </w:r>
      <w:r w:rsidR="00BD7B42" w:rsidRPr="006F3599">
        <w:rPr>
          <w:rFonts w:ascii="Times New Roman" w:hAnsi="Times New Roman" w:cs="Times New Roman"/>
          <w:sz w:val="24"/>
          <w:szCs w:val="24"/>
        </w:rPr>
        <w:t xml:space="preserve"> resulting in </w:t>
      </w:r>
      <w:r w:rsidR="002F72AB" w:rsidRPr="006F3599">
        <w:rPr>
          <w:rFonts w:ascii="Times New Roman" w:hAnsi="Times New Roman" w:cs="Times New Roman"/>
          <w:sz w:val="24"/>
          <w:szCs w:val="24"/>
        </w:rPr>
        <w:t>a slow but sure decline in the Fort Erie market.</w:t>
      </w:r>
      <w:r w:rsidR="00AA3A21" w:rsidRPr="006F3599">
        <w:rPr>
          <w:rFonts w:ascii="Times New Roman" w:hAnsi="Times New Roman" w:cs="Times New Roman"/>
          <w:sz w:val="24"/>
          <w:szCs w:val="24"/>
        </w:rPr>
        <w:t xml:space="preserve">  </w:t>
      </w:r>
    </w:p>
    <w:p w14:paraId="0075E872" w14:textId="77777777" w:rsidR="00A94441" w:rsidRPr="006F3599" w:rsidRDefault="00A94441" w:rsidP="006F005F">
      <w:pPr>
        <w:spacing w:line="360" w:lineRule="auto"/>
        <w:jc w:val="both"/>
        <w:rPr>
          <w:rFonts w:ascii="Times New Roman" w:hAnsi="Times New Roman" w:cs="Times New Roman"/>
          <w:sz w:val="24"/>
          <w:szCs w:val="24"/>
        </w:rPr>
      </w:pPr>
    </w:p>
    <w:p w14:paraId="2DA2B4F6" w14:textId="4DCB11D9" w:rsidR="00FB0F6A" w:rsidRPr="006F3599" w:rsidRDefault="00FB0F6A" w:rsidP="006F005F">
      <w:pPr>
        <w:spacing w:line="360" w:lineRule="auto"/>
        <w:jc w:val="both"/>
        <w:rPr>
          <w:rFonts w:ascii="Times New Roman" w:hAnsi="Times New Roman" w:cs="Times New Roman"/>
          <w:sz w:val="24"/>
          <w:szCs w:val="24"/>
        </w:rPr>
      </w:pPr>
      <w:r w:rsidRPr="006F3599">
        <w:rPr>
          <w:rFonts w:ascii="Times New Roman" w:hAnsi="Times New Roman" w:cs="Times New Roman"/>
          <w:sz w:val="24"/>
          <w:szCs w:val="24"/>
        </w:rPr>
        <w:t xml:space="preserve">ii) </w:t>
      </w:r>
      <w:r w:rsidR="006869AE" w:rsidRPr="006F3599">
        <w:rPr>
          <w:rFonts w:ascii="Times New Roman" w:hAnsi="Times New Roman" w:cs="Times New Roman"/>
          <w:sz w:val="24"/>
          <w:szCs w:val="24"/>
        </w:rPr>
        <w:t xml:space="preserve">WEG’s </w:t>
      </w:r>
      <w:r w:rsidRPr="006F3599">
        <w:rPr>
          <w:rFonts w:ascii="Times New Roman" w:hAnsi="Times New Roman" w:cs="Times New Roman"/>
          <w:sz w:val="24"/>
          <w:szCs w:val="24"/>
        </w:rPr>
        <w:t>Restrictive Horse Claiming Policy</w:t>
      </w:r>
    </w:p>
    <w:p w14:paraId="42EA3054" w14:textId="77777777" w:rsidR="00A400AA" w:rsidRPr="006F3599" w:rsidRDefault="00A400AA" w:rsidP="006F005F">
      <w:pPr>
        <w:spacing w:line="360" w:lineRule="auto"/>
        <w:jc w:val="both"/>
        <w:rPr>
          <w:rFonts w:ascii="Times New Roman" w:hAnsi="Times New Roman" w:cs="Times New Roman"/>
          <w:sz w:val="24"/>
          <w:szCs w:val="24"/>
        </w:rPr>
      </w:pPr>
    </w:p>
    <w:p w14:paraId="6B177011" w14:textId="7182233B" w:rsidR="00F1030B" w:rsidRPr="006F3599" w:rsidRDefault="00A400AA" w:rsidP="006F005F">
      <w:pPr>
        <w:spacing w:line="360" w:lineRule="auto"/>
        <w:jc w:val="both"/>
        <w:rPr>
          <w:rFonts w:ascii="Times New Roman" w:hAnsi="Times New Roman" w:cs="Times New Roman"/>
          <w:sz w:val="24"/>
          <w:szCs w:val="24"/>
        </w:rPr>
      </w:pPr>
      <w:r w:rsidRPr="006F3599">
        <w:rPr>
          <w:rFonts w:ascii="Times New Roman" w:hAnsi="Times New Roman" w:cs="Times New Roman"/>
          <w:sz w:val="24"/>
          <w:szCs w:val="24"/>
        </w:rPr>
        <w:t>17.</w:t>
      </w:r>
      <w:r w:rsidRPr="006F3599">
        <w:rPr>
          <w:rFonts w:ascii="Times New Roman" w:hAnsi="Times New Roman" w:cs="Times New Roman"/>
          <w:sz w:val="24"/>
          <w:szCs w:val="24"/>
        </w:rPr>
        <w:tab/>
      </w:r>
      <w:r w:rsidR="00B5011C" w:rsidRPr="006F3599">
        <w:rPr>
          <w:rFonts w:ascii="Times New Roman" w:hAnsi="Times New Roman" w:cs="Times New Roman"/>
          <w:sz w:val="24"/>
          <w:szCs w:val="24"/>
        </w:rPr>
        <w:t xml:space="preserve"> </w:t>
      </w:r>
      <w:r w:rsidR="00AA3A21" w:rsidRPr="006F3599">
        <w:rPr>
          <w:rFonts w:ascii="Times New Roman" w:hAnsi="Times New Roman" w:cs="Times New Roman"/>
          <w:sz w:val="24"/>
          <w:szCs w:val="24"/>
        </w:rPr>
        <w:t>In thoroughbred racing, a key means of maintaining integrity of racing</w:t>
      </w:r>
      <w:r w:rsidR="006869AE" w:rsidRPr="006F3599">
        <w:rPr>
          <w:rFonts w:ascii="Times New Roman" w:hAnsi="Times New Roman" w:cs="Times New Roman"/>
          <w:sz w:val="24"/>
          <w:szCs w:val="24"/>
        </w:rPr>
        <w:t xml:space="preserve"> is the “claiming” race. C</w:t>
      </w:r>
      <w:r w:rsidR="00AA3A21" w:rsidRPr="006F3599">
        <w:rPr>
          <w:rFonts w:ascii="Times New Roman" w:hAnsi="Times New Roman" w:cs="Times New Roman"/>
          <w:sz w:val="24"/>
          <w:szCs w:val="24"/>
        </w:rPr>
        <w:t>laiming races are run regularly and</w:t>
      </w:r>
      <w:r w:rsidR="00BD7B42" w:rsidRPr="006F3599">
        <w:rPr>
          <w:rFonts w:ascii="Times New Roman" w:hAnsi="Times New Roman" w:cs="Times New Roman"/>
          <w:sz w:val="24"/>
          <w:szCs w:val="24"/>
        </w:rPr>
        <w:t>,</w:t>
      </w:r>
      <w:r w:rsidR="00AA3A21" w:rsidRPr="006F3599">
        <w:rPr>
          <w:rFonts w:ascii="Times New Roman" w:hAnsi="Times New Roman" w:cs="Times New Roman"/>
          <w:sz w:val="24"/>
          <w:szCs w:val="24"/>
        </w:rPr>
        <w:t xml:space="preserve"> in those races</w:t>
      </w:r>
      <w:r w:rsidR="00BD7B42" w:rsidRPr="006F3599">
        <w:rPr>
          <w:rFonts w:ascii="Times New Roman" w:hAnsi="Times New Roman" w:cs="Times New Roman"/>
          <w:sz w:val="24"/>
          <w:szCs w:val="24"/>
        </w:rPr>
        <w:t>,</w:t>
      </w:r>
      <w:r w:rsidR="00AA3A21" w:rsidRPr="006F3599">
        <w:rPr>
          <w:rFonts w:ascii="Times New Roman" w:hAnsi="Times New Roman" w:cs="Times New Roman"/>
          <w:sz w:val="24"/>
          <w:szCs w:val="24"/>
        </w:rPr>
        <w:t xml:space="preserve"> horsemen may claim horse</w:t>
      </w:r>
      <w:r w:rsidR="006869AE" w:rsidRPr="006F3599">
        <w:rPr>
          <w:rFonts w:ascii="Times New Roman" w:hAnsi="Times New Roman" w:cs="Times New Roman"/>
          <w:sz w:val="24"/>
          <w:szCs w:val="24"/>
        </w:rPr>
        <w:t>s</w:t>
      </w:r>
      <w:r w:rsidR="00AA3A21" w:rsidRPr="006F3599">
        <w:rPr>
          <w:rFonts w:ascii="Times New Roman" w:hAnsi="Times New Roman" w:cs="Times New Roman"/>
          <w:sz w:val="24"/>
          <w:szCs w:val="24"/>
        </w:rPr>
        <w:t xml:space="preserve"> entered in a race at a set price.  The price is tied to the purse and establishes a value for the horse claimed</w:t>
      </w:r>
      <w:r w:rsidR="00BD7B42" w:rsidRPr="006F3599">
        <w:rPr>
          <w:rFonts w:ascii="Times New Roman" w:hAnsi="Times New Roman" w:cs="Times New Roman"/>
          <w:sz w:val="24"/>
          <w:szCs w:val="24"/>
        </w:rPr>
        <w:t xml:space="preserve">. </w:t>
      </w:r>
      <w:r w:rsidR="00942EDA" w:rsidRPr="006F3599">
        <w:rPr>
          <w:rFonts w:ascii="Times New Roman" w:hAnsi="Times New Roman" w:cs="Times New Roman"/>
          <w:sz w:val="24"/>
          <w:szCs w:val="24"/>
        </w:rPr>
        <w:t xml:space="preserve"> </w:t>
      </w:r>
      <w:r w:rsidR="00F1030B" w:rsidRPr="006F3599">
        <w:rPr>
          <w:rFonts w:ascii="Times New Roman" w:hAnsi="Times New Roman" w:cs="Times New Roman"/>
          <w:sz w:val="24"/>
          <w:szCs w:val="24"/>
        </w:rPr>
        <w:t xml:space="preserve">In 2021 Woodbine saw that Fort Erie horsemen were claiming horses from races at Woodbine at a </w:t>
      </w:r>
      <w:r w:rsidR="006869AE" w:rsidRPr="006F3599">
        <w:rPr>
          <w:rFonts w:ascii="Times New Roman" w:hAnsi="Times New Roman" w:cs="Times New Roman"/>
          <w:sz w:val="24"/>
          <w:szCs w:val="24"/>
        </w:rPr>
        <w:t xml:space="preserve">number </w:t>
      </w:r>
      <w:r w:rsidR="00F1030B" w:rsidRPr="006F3599">
        <w:rPr>
          <w:rFonts w:ascii="Times New Roman" w:hAnsi="Times New Roman" w:cs="Times New Roman"/>
          <w:sz w:val="24"/>
          <w:szCs w:val="24"/>
        </w:rPr>
        <w:t xml:space="preserve">slightly elevated </w:t>
      </w:r>
      <w:r w:rsidR="006869AE" w:rsidRPr="006F3599">
        <w:rPr>
          <w:rFonts w:ascii="Times New Roman" w:hAnsi="Times New Roman" w:cs="Times New Roman"/>
          <w:sz w:val="24"/>
          <w:szCs w:val="24"/>
        </w:rPr>
        <w:t>over past years</w:t>
      </w:r>
      <w:r w:rsidR="00F1030B" w:rsidRPr="006F3599">
        <w:rPr>
          <w:rFonts w:ascii="Times New Roman" w:hAnsi="Times New Roman" w:cs="Times New Roman"/>
          <w:sz w:val="24"/>
          <w:szCs w:val="24"/>
        </w:rPr>
        <w:t>.  This number was no more than 2</w:t>
      </w:r>
      <w:r w:rsidR="007A68E8" w:rsidRPr="006F3599">
        <w:rPr>
          <w:rFonts w:ascii="Times New Roman" w:hAnsi="Times New Roman" w:cs="Times New Roman"/>
          <w:sz w:val="24"/>
          <w:szCs w:val="24"/>
        </w:rPr>
        <w:t xml:space="preserve"> per cent</w:t>
      </w:r>
      <w:r w:rsidR="00F1030B" w:rsidRPr="006F3599">
        <w:rPr>
          <w:rFonts w:ascii="Times New Roman" w:hAnsi="Times New Roman" w:cs="Times New Roman"/>
          <w:sz w:val="24"/>
          <w:szCs w:val="24"/>
        </w:rPr>
        <w:t xml:space="preserve"> of Woodbine’s horses.  Before shipping restrictions, many of these claims happened at Fort Erie when the Woodbine horse shipped to Fort Erie to race.  A meeting was convened with representatives of Woodbine, Fort Erie, Ontario Racing and the HBPA on this matter</w:t>
      </w:r>
      <w:r w:rsidR="006869AE" w:rsidRPr="006F3599">
        <w:rPr>
          <w:rFonts w:ascii="Times New Roman" w:hAnsi="Times New Roman" w:cs="Times New Roman"/>
          <w:sz w:val="24"/>
          <w:szCs w:val="24"/>
        </w:rPr>
        <w:t>.</w:t>
      </w:r>
      <w:r w:rsidR="00F1030B" w:rsidRPr="006F3599">
        <w:rPr>
          <w:rFonts w:ascii="Times New Roman" w:hAnsi="Times New Roman" w:cs="Times New Roman"/>
          <w:sz w:val="24"/>
          <w:szCs w:val="24"/>
        </w:rPr>
        <w:t xml:space="preserve"> Woodbine wanted to eliminate a Fort Erie horsemen’s ability to </w:t>
      </w:r>
      <w:r w:rsidR="006869AE" w:rsidRPr="006F3599">
        <w:rPr>
          <w:rFonts w:ascii="Times New Roman" w:hAnsi="Times New Roman" w:cs="Times New Roman"/>
          <w:sz w:val="24"/>
          <w:szCs w:val="24"/>
        </w:rPr>
        <w:t>claim at Woodbine</w:t>
      </w:r>
      <w:r w:rsidR="00F1030B" w:rsidRPr="006F3599">
        <w:rPr>
          <w:rFonts w:ascii="Times New Roman" w:hAnsi="Times New Roman" w:cs="Times New Roman"/>
          <w:sz w:val="24"/>
          <w:szCs w:val="24"/>
        </w:rPr>
        <w:t>.  At that meeting Woodbine’s coun</w:t>
      </w:r>
      <w:r w:rsidR="00330EFD" w:rsidRPr="006F3599">
        <w:rPr>
          <w:rFonts w:ascii="Times New Roman" w:hAnsi="Times New Roman" w:cs="Times New Roman"/>
          <w:sz w:val="24"/>
          <w:szCs w:val="24"/>
        </w:rPr>
        <w:t>sel</w:t>
      </w:r>
      <w:r w:rsidR="00F1030B" w:rsidRPr="006F3599">
        <w:rPr>
          <w:rFonts w:ascii="Times New Roman" w:hAnsi="Times New Roman" w:cs="Times New Roman"/>
          <w:sz w:val="24"/>
          <w:szCs w:val="24"/>
        </w:rPr>
        <w:t xml:space="preserve"> advised that they were within their right to do so</w:t>
      </w:r>
      <w:r w:rsidR="00C20A45">
        <w:rPr>
          <w:rFonts w:ascii="Times New Roman" w:hAnsi="Times New Roman" w:cs="Times New Roman"/>
          <w:sz w:val="24"/>
          <w:szCs w:val="24"/>
        </w:rPr>
        <w:t>,</w:t>
      </w:r>
      <w:r w:rsidR="00F1030B" w:rsidRPr="006F3599">
        <w:rPr>
          <w:rFonts w:ascii="Times New Roman" w:hAnsi="Times New Roman" w:cs="Times New Roman"/>
          <w:sz w:val="24"/>
          <w:szCs w:val="24"/>
        </w:rPr>
        <w:t xml:space="preserve"> but the AGCO must </w:t>
      </w:r>
      <w:r w:rsidR="00F1030B" w:rsidRPr="006F3599">
        <w:rPr>
          <w:rFonts w:ascii="Times New Roman" w:hAnsi="Times New Roman" w:cs="Times New Roman"/>
          <w:sz w:val="24"/>
          <w:szCs w:val="24"/>
        </w:rPr>
        <w:lastRenderedPageBreak/>
        <w:t xml:space="preserve">approve all rules of racing and </w:t>
      </w:r>
      <w:r w:rsidR="006869AE" w:rsidRPr="006F3599">
        <w:rPr>
          <w:rFonts w:ascii="Times New Roman" w:hAnsi="Times New Roman" w:cs="Times New Roman"/>
          <w:sz w:val="24"/>
          <w:szCs w:val="24"/>
        </w:rPr>
        <w:t xml:space="preserve">would have </w:t>
      </w:r>
      <w:r w:rsidR="00F1030B" w:rsidRPr="006F3599">
        <w:rPr>
          <w:rFonts w:ascii="Times New Roman" w:hAnsi="Times New Roman" w:cs="Times New Roman"/>
          <w:sz w:val="24"/>
          <w:szCs w:val="24"/>
        </w:rPr>
        <w:t xml:space="preserve">a say on this matter.  </w:t>
      </w:r>
      <w:r w:rsidR="000F2BAF">
        <w:rPr>
          <w:rFonts w:ascii="Times New Roman" w:hAnsi="Times New Roman" w:cs="Times New Roman"/>
          <w:sz w:val="24"/>
          <w:szCs w:val="24"/>
        </w:rPr>
        <w:t xml:space="preserve">Fearing failure before the AGCO in 2021, </w:t>
      </w:r>
      <w:r w:rsidR="00F1030B" w:rsidRPr="006F3599">
        <w:rPr>
          <w:rFonts w:ascii="Times New Roman" w:hAnsi="Times New Roman" w:cs="Times New Roman"/>
          <w:sz w:val="24"/>
          <w:szCs w:val="24"/>
        </w:rPr>
        <w:t xml:space="preserve">Woodbine backed off on </w:t>
      </w:r>
      <w:r w:rsidR="000F2BAF">
        <w:rPr>
          <w:rFonts w:ascii="Times New Roman" w:hAnsi="Times New Roman" w:cs="Times New Roman"/>
          <w:sz w:val="24"/>
          <w:szCs w:val="24"/>
        </w:rPr>
        <w:t xml:space="preserve">implementing </w:t>
      </w:r>
      <w:r w:rsidR="00F1030B" w:rsidRPr="006F3599">
        <w:rPr>
          <w:rFonts w:ascii="Times New Roman" w:hAnsi="Times New Roman" w:cs="Times New Roman"/>
          <w:sz w:val="24"/>
          <w:szCs w:val="24"/>
        </w:rPr>
        <w:t>this rule</w:t>
      </w:r>
      <w:r w:rsidR="000F2BAF">
        <w:rPr>
          <w:rFonts w:ascii="Times New Roman" w:hAnsi="Times New Roman" w:cs="Times New Roman"/>
          <w:sz w:val="24"/>
          <w:szCs w:val="24"/>
        </w:rPr>
        <w:t>.</w:t>
      </w:r>
      <w:r w:rsidR="00F1030B" w:rsidRPr="006F3599">
        <w:rPr>
          <w:rFonts w:ascii="Times New Roman" w:hAnsi="Times New Roman" w:cs="Times New Roman"/>
          <w:sz w:val="24"/>
          <w:szCs w:val="24"/>
        </w:rPr>
        <w:t xml:space="preserve"> </w:t>
      </w:r>
      <w:r w:rsidR="000F2BAF">
        <w:rPr>
          <w:rFonts w:ascii="Times New Roman" w:hAnsi="Times New Roman" w:cs="Times New Roman"/>
          <w:sz w:val="24"/>
          <w:szCs w:val="24"/>
        </w:rPr>
        <w:t>However, Woodbine</w:t>
      </w:r>
      <w:r w:rsidR="00F1030B" w:rsidRPr="006F3599">
        <w:rPr>
          <w:rFonts w:ascii="Times New Roman" w:hAnsi="Times New Roman" w:cs="Times New Roman"/>
          <w:sz w:val="24"/>
          <w:szCs w:val="24"/>
        </w:rPr>
        <w:t xml:space="preserve"> </w:t>
      </w:r>
      <w:r w:rsidR="000F2BAF">
        <w:rPr>
          <w:rFonts w:ascii="Times New Roman" w:hAnsi="Times New Roman" w:cs="Times New Roman"/>
          <w:sz w:val="24"/>
          <w:szCs w:val="24"/>
        </w:rPr>
        <w:t>tried, but was unsuccessful, getting it</w:t>
      </w:r>
      <w:r w:rsidR="00F1030B" w:rsidRPr="006F3599">
        <w:rPr>
          <w:rFonts w:ascii="Times New Roman" w:hAnsi="Times New Roman" w:cs="Times New Roman"/>
          <w:sz w:val="24"/>
          <w:szCs w:val="24"/>
        </w:rPr>
        <w:t xml:space="preserve"> through the AGCO in 2022.  </w:t>
      </w:r>
      <w:r w:rsidR="0040548E" w:rsidRPr="006F3599">
        <w:rPr>
          <w:rFonts w:ascii="Times New Roman" w:hAnsi="Times New Roman" w:cs="Times New Roman"/>
          <w:sz w:val="24"/>
          <w:szCs w:val="24"/>
        </w:rPr>
        <w:t xml:space="preserve">Attached hereto and marked as “Exhibit B” to this my </w:t>
      </w:r>
      <w:r w:rsidR="006869AE" w:rsidRPr="006F3599">
        <w:rPr>
          <w:rFonts w:ascii="Times New Roman" w:hAnsi="Times New Roman" w:cs="Times New Roman"/>
          <w:sz w:val="24"/>
          <w:szCs w:val="24"/>
        </w:rPr>
        <w:t>Affidavit</w:t>
      </w:r>
      <w:r w:rsidR="0040548E" w:rsidRPr="006F3599">
        <w:rPr>
          <w:rFonts w:ascii="Times New Roman" w:hAnsi="Times New Roman" w:cs="Times New Roman"/>
          <w:sz w:val="24"/>
          <w:szCs w:val="24"/>
        </w:rPr>
        <w:t xml:space="preserve"> is a copy of a </w:t>
      </w:r>
      <w:r w:rsidR="00F1030B" w:rsidRPr="006F3599">
        <w:rPr>
          <w:rFonts w:ascii="Times New Roman" w:hAnsi="Times New Roman" w:cs="Times New Roman"/>
          <w:sz w:val="24"/>
          <w:szCs w:val="24"/>
        </w:rPr>
        <w:t xml:space="preserve">submission </w:t>
      </w:r>
      <w:r w:rsidR="0040548E" w:rsidRPr="006F3599">
        <w:rPr>
          <w:rFonts w:ascii="Times New Roman" w:hAnsi="Times New Roman" w:cs="Times New Roman"/>
          <w:sz w:val="24"/>
          <w:szCs w:val="24"/>
        </w:rPr>
        <w:t xml:space="preserve">I made on behalf of the FELRC in </w:t>
      </w:r>
      <w:r w:rsidR="00F1030B" w:rsidRPr="006F3599">
        <w:rPr>
          <w:rFonts w:ascii="Times New Roman" w:hAnsi="Times New Roman" w:cs="Times New Roman"/>
          <w:sz w:val="24"/>
          <w:szCs w:val="24"/>
        </w:rPr>
        <w:t xml:space="preserve">early 2022 to the AGCO </w:t>
      </w:r>
      <w:r w:rsidR="006869AE" w:rsidRPr="006F3599">
        <w:rPr>
          <w:rFonts w:ascii="Times New Roman" w:hAnsi="Times New Roman" w:cs="Times New Roman"/>
          <w:sz w:val="24"/>
          <w:szCs w:val="24"/>
        </w:rPr>
        <w:t>on</w:t>
      </w:r>
      <w:r w:rsidR="00F1030B" w:rsidRPr="006F3599">
        <w:rPr>
          <w:rFonts w:ascii="Times New Roman" w:hAnsi="Times New Roman" w:cs="Times New Roman"/>
          <w:sz w:val="24"/>
          <w:szCs w:val="24"/>
        </w:rPr>
        <w:t xml:space="preserve"> this </w:t>
      </w:r>
      <w:r w:rsidR="006F3599" w:rsidRPr="006F3599">
        <w:rPr>
          <w:rFonts w:ascii="Times New Roman" w:hAnsi="Times New Roman" w:cs="Times New Roman"/>
          <w:sz w:val="24"/>
          <w:szCs w:val="24"/>
        </w:rPr>
        <w:t>issue</w:t>
      </w:r>
      <w:r w:rsidR="0040548E" w:rsidRPr="006F3599">
        <w:rPr>
          <w:rFonts w:ascii="Times New Roman" w:hAnsi="Times New Roman" w:cs="Times New Roman"/>
          <w:sz w:val="24"/>
          <w:szCs w:val="24"/>
        </w:rPr>
        <w:t>.</w:t>
      </w:r>
    </w:p>
    <w:p w14:paraId="6327FF17" w14:textId="77777777" w:rsidR="00A400AA" w:rsidRPr="006F3599" w:rsidRDefault="00A400AA" w:rsidP="00A400AA">
      <w:pPr>
        <w:spacing w:line="360" w:lineRule="auto"/>
        <w:jc w:val="both"/>
        <w:rPr>
          <w:rFonts w:ascii="Times New Roman" w:hAnsi="Times New Roman" w:cs="Times New Roman"/>
          <w:sz w:val="24"/>
          <w:szCs w:val="24"/>
        </w:rPr>
      </w:pPr>
    </w:p>
    <w:p w14:paraId="7188C9E7" w14:textId="7EC891C1" w:rsidR="00AA3A21" w:rsidRPr="006F3599" w:rsidRDefault="00A400AA" w:rsidP="00A400AA">
      <w:pPr>
        <w:spacing w:line="360" w:lineRule="auto"/>
        <w:jc w:val="both"/>
        <w:rPr>
          <w:rFonts w:ascii="Times New Roman" w:hAnsi="Times New Roman" w:cs="Times New Roman"/>
          <w:sz w:val="24"/>
          <w:szCs w:val="24"/>
        </w:rPr>
      </w:pPr>
      <w:r w:rsidRPr="006F3599">
        <w:rPr>
          <w:rFonts w:ascii="Times New Roman" w:hAnsi="Times New Roman" w:cs="Times New Roman"/>
          <w:sz w:val="24"/>
          <w:szCs w:val="24"/>
        </w:rPr>
        <w:t>18.</w:t>
      </w:r>
      <w:r w:rsidRPr="006F3599">
        <w:rPr>
          <w:rFonts w:ascii="Times New Roman" w:hAnsi="Times New Roman" w:cs="Times New Roman"/>
          <w:sz w:val="24"/>
          <w:szCs w:val="24"/>
        </w:rPr>
        <w:tab/>
      </w:r>
      <w:r w:rsidR="002E2C2E" w:rsidRPr="006F3599">
        <w:rPr>
          <w:rFonts w:ascii="Times New Roman" w:hAnsi="Times New Roman" w:cs="Times New Roman"/>
          <w:sz w:val="24"/>
          <w:szCs w:val="24"/>
        </w:rPr>
        <w:t>A</w:t>
      </w:r>
      <w:r w:rsidR="00EA5C4E" w:rsidRPr="006F3599">
        <w:rPr>
          <w:rFonts w:ascii="Times New Roman" w:hAnsi="Times New Roman" w:cs="Times New Roman"/>
          <w:sz w:val="24"/>
          <w:szCs w:val="24"/>
        </w:rPr>
        <w:t xml:space="preserve"> foremost objective of Ontario Racing, </w:t>
      </w:r>
      <w:r w:rsidR="002E2C2E" w:rsidRPr="006F3599">
        <w:rPr>
          <w:rFonts w:ascii="Times New Roman" w:hAnsi="Times New Roman" w:cs="Times New Roman"/>
          <w:sz w:val="24"/>
          <w:szCs w:val="24"/>
        </w:rPr>
        <w:t xml:space="preserve">the OLG, and the AGCO is to maintain </w:t>
      </w:r>
      <w:r w:rsidR="00AA3A21" w:rsidRPr="006F3599">
        <w:rPr>
          <w:rFonts w:ascii="Times New Roman" w:hAnsi="Times New Roman" w:cs="Times New Roman"/>
          <w:sz w:val="24"/>
          <w:szCs w:val="24"/>
        </w:rPr>
        <w:t>the integrity of the horse racing industry</w:t>
      </w:r>
      <w:r w:rsidR="002E2C2E" w:rsidRPr="006F3599">
        <w:rPr>
          <w:rFonts w:ascii="Times New Roman" w:hAnsi="Times New Roman" w:cs="Times New Roman"/>
          <w:sz w:val="24"/>
          <w:szCs w:val="24"/>
        </w:rPr>
        <w:t>.  Most</w:t>
      </w:r>
      <w:r w:rsidR="00AA3A21" w:rsidRPr="006F3599">
        <w:rPr>
          <w:rFonts w:ascii="Times New Roman" w:hAnsi="Times New Roman" w:cs="Times New Roman"/>
          <w:sz w:val="24"/>
          <w:szCs w:val="24"/>
        </w:rPr>
        <w:t xml:space="preserve"> revenues are derived from off-track wagering</w:t>
      </w:r>
      <w:r w:rsidR="00BD7B42" w:rsidRPr="006F3599">
        <w:rPr>
          <w:rFonts w:ascii="Times New Roman" w:hAnsi="Times New Roman" w:cs="Times New Roman"/>
          <w:sz w:val="24"/>
          <w:szCs w:val="24"/>
        </w:rPr>
        <w:t xml:space="preserve">. </w:t>
      </w:r>
      <w:r w:rsidR="002E2C2E" w:rsidRPr="006F3599">
        <w:rPr>
          <w:rFonts w:ascii="Times New Roman" w:hAnsi="Times New Roman" w:cs="Times New Roman"/>
          <w:sz w:val="24"/>
          <w:szCs w:val="24"/>
        </w:rPr>
        <w:t>I</w:t>
      </w:r>
      <w:r w:rsidR="00AA3A21" w:rsidRPr="006F3599">
        <w:rPr>
          <w:rFonts w:ascii="Times New Roman" w:hAnsi="Times New Roman" w:cs="Times New Roman"/>
          <w:sz w:val="24"/>
          <w:szCs w:val="24"/>
        </w:rPr>
        <w:t>n</w:t>
      </w:r>
      <w:r w:rsidR="008524E9" w:rsidRPr="006F3599">
        <w:rPr>
          <w:rFonts w:ascii="Times New Roman" w:hAnsi="Times New Roman" w:cs="Times New Roman"/>
          <w:sz w:val="24"/>
          <w:szCs w:val="24"/>
        </w:rPr>
        <w:t xml:space="preserve"> off-track wagering, people doing the wagering cannot see first-hand the horses being entered, </w:t>
      </w:r>
      <w:r w:rsidR="00EB0E2A" w:rsidRPr="006F3599">
        <w:rPr>
          <w:rFonts w:ascii="Times New Roman" w:hAnsi="Times New Roman" w:cs="Times New Roman"/>
          <w:sz w:val="24"/>
          <w:szCs w:val="24"/>
        </w:rPr>
        <w:t xml:space="preserve">but </w:t>
      </w:r>
      <w:r w:rsidR="008524E9" w:rsidRPr="006F3599">
        <w:rPr>
          <w:rFonts w:ascii="Times New Roman" w:hAnsi="Times New Roman" w:cs="Times New Roman"/>
          <w:sz w:val="24"/>
          <w:szCs w:val="24"/>
        </w:rPr>
        <w:t xml:space="preserve">they </w:t>
      </w:r>
      <w:r w:rsidR="00AA3A21" w:rsidRPr="006F3599">
        <w:rPr>
          <w:rFonts w:ascii="Times New Roman" w:hAnsi="Times New Roman" w:cs="Times New Roman"/>
          <w:sz w:val="24"/>
          <w:szCs w:val="24"/>
        </w:rPr>
        <w:t>must be assured of the integrity of the</w:t>
      </w:r>
      <w:r w:rsidR="002E2C2E" w:rsidRPr="006F3599">
        <w:rPr>
          <w:rFonts w:ascii="Times New Roman" w:hAnsi="Times New Roman" w:cs="Times New Roman"/>
          <w:sz w:val="24"/>
          <w:szCs w:val="24"/>
        </w:rPr>
        <w:t xml:space="preserve"> racing industry</w:t>
      </w:r>
      <w:r w:rsidR="00AA3A21" w:rsidRPr="006F3599">
        <w:rPr>
          <w:rFonts w:ascii="Times New Roman" w:hAnsi="Times New Roman" w:cs="Times New Roman"/>
          <w:sz w:val="24"/>
          <w:szCs w:val="24"/>
        </w:rPr>
        <w:t xml:space="preserve">.  </w:t>
      </w:r>
      <w:r w:rsidR="002E2C2E" w:rsidRPr="006F3599">
        <w:rPr>
          <w:rFonts w:ascii="Times New Roman" w:hAnsi="Times New Roman" w:cs="Times New Roman"/>
          <w:sz w:val="24"/>
          <w:szCs w:val="24"/>
        </w:rPr>
        <w:t xml:space="preserve">The claiming race is a principal means of assuring fairness in the racing industry.  </w:t>
      </w:r>
      <w:r w:rsidR="00AA3A21" w:rsidRPr="006F3599">
        <w:rPr>
          <w:rFonts w:ascii="Times New Roman" w:hAnsi="Times New Roman" w:cs="Times New Roman"/>
          <w:sz w:val="24"/>
          <w:szCs w:val="24"/>
        </w:rPr>
        <w:t xml:space="preserve">However, because </w:t>
      </w:r>
      <w:r w:rsidR="008524E9" w:rsidRPr="006F3599">
        <w:rPr>
          <w:rFonts w:ascii="Times New Roman" w:hAnsi="Times New Roman" w:cs="Times New Roman"/>
          <w:sz w:val="24"/>
          <w:szCs w:val="24"/>
        </w:rPr>
        <w:t>WEG</w:t>
      </w:r>
      <w:r w:rsidR="00AA3A21" w:rsidRPr="006F3599">
        <w:rPr>
          <w:rFonts w:ascii="Times New Roman" w:hAnsi="Times New Roman" w:cs="Times New Roman"/>
          <w:sz w:val="24"/>
          <w:szCs w:val="24"/>
        </w:rPr>
        <w:t xml:space="preserve"> has the funds available to do so, they compete for </w:t>
      </w:r>
      <w:r w:rsidR="008524E9" w:rsidRPr="006F3599">
        <w:rPr>
          <w:rFonts w:ascii="Times New Roman" w:hAnsi="Times New Roman" w:cs="Times New Roman"/>
          <w:sz w:val="24"/>
          <w:szCs w:val="24"/>
        </w:rPr>
        <w:t xml:space="preserve">horse </w:t>
      </w:r>
      <w:r w:rsidR="00AA3A21" w:rsidRPr="006F3599">
        <w:rPr>
          <w:rFonts w:ascii="Times New Roman" w:hAnsi="Times New Roman" w:cs="Times New Roman"/>
          <w:sz w:val="24"/>
          <w:szCs w:val="24"/>
        </w:rPr>
        <w:t xml:space="preserve">supply </w:t>
      </w:r>
      <w:r w:rsidR="008524E9" w:rsidRPr="006F3599">
        <w:rPr>
          <w:rFonts w:ascii="Times New Roman" w:hAnsi="Times New Roman" w:cs="Times New Roman"/>
          <w:sz w:val="24"/>
          <w:szCs w:val="24"/>
        </w:rPr>
        <w:t>by inflating the purses.  I</w:t>
      </w:r>
      <w:r w:rsidR="00AA3A21" w:rsidRPr="006F3599">
        <w:rPr>
          <w:rFonts w:ascii="Times New Roman" w:hAnsi="Times New Roman" w:cs="Times New Roman"/>
          <w:sz w:val="24"/>
          <w:szCs w:val="24"/>
        </w:rPr>
        <w:t xml:space="preserve">n, for </w:t>
      </w:r>
      <w:r w:rsidR="00942EDA" w:rsidRPr="006F3599">
        <w:rPr>
          <w:rFonts w:ascii="Times New Roman" w:hAnsi="Times New Roman" w:cs="Times New Roman"/>
          <w:sz w:val="24"/>
          <w:szCs w:val="24"/>
        </w:rPr>
        <w:t>example,</w:t>
      </w:r>
      <w:r w:rsidR="00AA3A21" w:rsidRPr="006F3599">
        <w:rPr>
          <w:rFonts w:ascii="Times New Roman" w:hAnsi="Times New Roman" w:cs="Times New Roman"/>
          <w:sz w:val="24"/>
          <w:szCs w:val="24"/>
        </w:rPr>
        <w:t xml:space="preserve"> a $10,000 claiming race</w:t>
      </w:r>
      <w:r w:rsidR="008524E9" w:rsidRPr="006F3599">
        <w:rPr>
          <w:rFonts w:ascii="Times New Roman" w:hAnsi="Times New Roman" w:cs="Times New Roman"/>
          <w:sz w:val="24"/>
          <w:szCs w:val="24"/>
        </w:rPr>
        <w:t xml:space="preserve">, WEG will offer </w:t>
      </w:r>
      <w:r w:rsidR="00AA3A21" w:rsidRPr="006F3599">
        <w:rPr>
          <w:rFonts w:ascii="Times New Roman" w:hAnsi="Times New Roman" w:cs="Times New Roman"/>
          <w:sz w:val="24"/>
          <w:szCs w:val="24"/>
        </w:rPr>
        <w:t xml:space="preserve">a purse which is much higher than that </w:t>
      </w:r>
      <w:r w:rsidR="008524E9" w:rsidRPr="006F3599">
        <w:rPr>
          <w:rFonts w:ascii="Times New Roman" w:hAnsi="Times New Roman" w:cs="Times New Roman"/>
          <w:sz w:val="24"/>
          <w:szCs w:val="24"/>
        </w:rPr>
        <w:t xml:space="preserve">which can be offered </w:t>
      </w:r>
      <w:r w:rsidR="00AA3A21" w:rsidRPr="006F3599">
        <w:rPr>
          <w:rFonts w:ascii="Times New Roman" w:hAnsi="Times New Roman" w:cs="Times New Roman"/>
          <w:sz w:val="24"/>
          <w:szCs w:val="24"/>
        </w:rPr>
        <w:t>at Fort Erie.  Because the industry, including the HB</w:t>
      </w:r>
      <w:r w:rsidR="008524E9" w:rsidRPr="006F3599">
        <w:rPr>
          <w:rFonts w:ascii="Times New Roman" w:hAnsi="Times New Roman" w:cs="Times New Roman"/>
          <w:sz w:val="24"/>
          <w:szCs w:val="24"/>
        </w:rPr>
        <w:t>PA</w:t>
      </w:r>
      <w:r w:rsidR="00AA3A21" w:rsidRPr="006F3599">
        <w:rPr>
          <w:rFonts w:ascii="Times New Roman" w:hAnsi="Times New Roman" w:cs="Times New Roman"/>
          <w:sz w:val="24"/>
          <w:szCs w:val="24"/>
        </w:rPr>
        <w:t xml:space="preserve">, </w:t>
      </w:r>
      <w:r w:rsidR="00942EDA" w:rsidRPr="006F3599">
        <w:rPr>
          <w:rFonts w:ascii="Times New Roman" w:hAnsi="Times New Roman" w:cs="Times New Roman"/>
          <w:sz w:val="24"/>
          <w:szCs w:val="24"/>
        </w:rPr>
        <w:t>relies</w:t>
      </w:r>
      <w:r w:rsidR="00AA3A21" w:rsidRPr="006F3599">
        <w:rPr>
          <w:rFonts w:ascii="Times New Roman" w:hAnsi="Times New Roman" w:cs="Times New Roman"/>
          <w:sz w:val="24"/>
          <w:szCs w:val="24"/>
        </w:rPr>
        <w:t xml:space="preserve"> on the fact that the horse price and</w:t>
      </w:r>
      <w:r w:rsidR="008524E9" w:rsidRPr="006F3599">
        <w:rPr>
          <w:rFonts w:ascii="Times New Roman" w:hAnsi="Times New Roman" w:cs="Times New Roman"/>
          <w:sz w:val="24"/>
          <w:szCs w:val="24"/>
        </w:rPr>
        <w:t xml:space="preserve"> its relation to the purse </w:t>
      </w:r>
      <w:r w:rsidR="00AA3A21" w:rsidRPr="006F3599">
        <w:rPr>
          <w:rFonts w:ascii="Times New Roman" w:hAnsi="Times New Roman" w:cs="Times New Roman"/>
          <w:sz w:val="24"/>
          <w:szCs w:val="24"/>
        </w:rPr>
        <w:t xml:space="preserve">establishes the </w:t>
      </w:r>
      <w:r w:rsidR="008524E9" w:rsidRPr="006F3599">
        <w:rPr>
          <w:rFonts w:ascii="Times New Roman" w:hAnsi="Times New Roman" w:cs="Times New Roman"/>
          <w:sz w:val="24"/>
          <w:szCs w:val="24"/>
        </w:rPr>
        <w:t xml:space="preserve">claiming </w:t>
      </w:r>
      <w:r w:rsidR="00AA3A21" w:rsidRPr="006F3599">
        <w:rPr>
          <w:rFonts w:ascii="Times New Roman" w:hAnsi="Times New Roman" w:cs="Times New Roman"/>
          <w:sz w:val="24"/>
          <w:szCs w:val="24"/>
        </w:rPr>
        <w:t>value</w:t>
      </w:r>
      <w:r w:rsidR="008524E9" w:rsidRPr="006F3599">
        <w:rPr>
          <w:rFonts w:ascii="Times New Roman" w:hAnsi="Times New Roman" w:cs="Times New Roman"/>
          <w:sz w:val="24"/>
          <w:szCs w:val="24"/>
        </w:rPr>
        <w:t>,</w:t>
      </w:r>
      <w:r w:rsidR="00AA3A21" w:rsidRPr="006F3599">
        <w:rPr>
          <w:rFonts w:ascii="Times New Roman" w:hAnsi="Times New Roman" w:cs="Times New Roman"/>
          <w:sz w:val="24"/>
          <w:szCs w:val="24"/>
        </w:rPr>
        <w:t xml:space="preserve"> </w:t>
      </w:r>
      <w:r w:rsidR="008524E9" w:rsidRPr="006F3599">
        <w:rPr>
          <w:rFonts w:ascii="Times New Roman" w:hAnsi="Times New Roman" w:cs="Times New Roman"/>
          <w:sz w:val="24"/>
          <w:szCs w:val="24"/>
        </w:rPr>
        <w:t>in any given instance the purses should be similar at both WEG and Fort Erie</w:t>
      </w:r>
      <w:r w:rsidR="002E2C2E" w:rsidRPr="006F3599">
        <w:rPr>
          <w:rFonts w:ascii="Times New Roman" w:hAnsi="Times New Roman" w:cs="Times New Roman"/>
          <w:sz w:val="24"/>
          <w:szCs w:val="24"/>
        </w:rPr>
        <w:t xml:space="preserve"> for similar race conditions</w:t>
      </w:r>
      <w:r w:rsidR="008524E9" w:rsidRPr="006F3599">
        <w:rPr>
          <w:rFonts w:ascii="Times New Roman" w:hAnsi="Times New Roman" w:cs="Times New Roman"/>
          <w:sz w:val="24"/>
          <w:szCs w:val="24"/>
        </w:rPr>
        <w:t>.</w:t>
      </w:r>
    </w:p>
    <w:p w14:paraId="23310953" w14:textId="77777777" w:rsidR="00EB0E2A" w:rsidRPr="006F3599" w:rsidRDefault="00EB0E2A" w:rsidP="006F005F">
      <w:pPr>
        <w:spacing w:line="360" w:lineRule="auto"/>
        <w:jc w:val="both"/>
        <w:rPr>
          <w:rFonts w:ascii="Times New Roman" w:hAnsi="Times New Roman" w:cs="Times New Roman"/>
          <w:sz w:val="24"/>
          <w:szCs w:val="24"/>
        </w:rPr>
      </w:pPr>
    </w:p>
    <w:p w14:paraId="4F8BBF50" w14:textId="1300DD28" w:rsidR="00F1030B" w:rsidRPr="006F3599" w:rsidRDefault="00FB0F6A" w:rsidP="006F005F">
      <w:pPr>
        <w:spacing w:line="360" w:lineRule="auto"/>
        <w:jc w:val="both"/>
        <w:rPr>
          <w:rFonts w:ascii="Times New Roman" w:hAnsi="Times New Roman" w:cs="Times New Roman"/>
          <w:sz w:val="24"/>
          <w:szCs w:val="24"/>
        </w:rPr>
      </w:pPr>
      <w:r w:rsidRPr="006F3599">
        <w:rPr>
          <w:rFonts w:ascii="Times New Roman" w:hAnsi="Times New Roman" w:cs="Times New Roman"/>
          <w:sz w:val="24"/>
          <w:szCs w:val="24"/>
        </w:rPr>
        <w:t xml:space="preserve">iii) </w:t>
      </w:r>
      <w:r w:rsidR="006F005F" w:rsidRPr="006F3599">
        <w:rPr>
          <w:rFonts w:ascii="Times New Roman" w:hAnsi="Times New Roman" w:cs="Times New Roman"/>
          <w:sz w:val="24"/>
          <w:szCs w:val="24"/>
        </w:rPr>
        <w:t xml:space="preserve"> WEG Generated </w:t>
      </w:r>
      <w:r w:rsidRPr="006F3599">
        <w:rPr>
          <w:rFonts w:ascii="Times New Roman" w:hAnsi="Times New Roman" w:cs="Times New Roman"/>
          <w:sz w:val="24"/>
          <w:szCs w:val="24"/>
        </w:rPr>
        <w:t xml:space="preserve">Scheduling Conflict for </w:t>
      </w:r>
      <w:r w:rsidR="00F1030B" w:rsidRPr="006F3599">
        <w:rPr>
          <w:rFonts w:ascii="Times New Roman" w:hAnsi="Times New Roman" w:cs="Times New Roman"/>
          <w:sz w:val="24"/>
          <w:szCs w:val="24"/>
        </w:rPr>
        <w:t>Triple Crown Races</w:t>
      </w:r>
    </w:p>
    <w:p w14:paraId="50DD6325" w14:textId="77777777" w:rsidR="00FB0F6A" w:rsidRPr="006F3599" w:rsidRDefault="00FB0F6A" w:rsidP="006F005F">
      <w:pPr>
        <w:spacing w:line="360" w:lineRule="auto"/>
        <w:jc w:val="both"/>
        <w:rPr>
          <w:rFonts w:ascii="Times New Roman" w:hAnsi="Times New Roman" w:cs="Times New Roman"/>
          <w:sz w:val="24"/>
          <w:szCs w:val="24"/>
        </w:rPr>
      </w:pPr>
    </w:p>
    <w:p w14:paraId="3F372E5D" w14:textId="1F3FE942" w:rsidR="00F1030B" w:rsidRPr="006F3599" w:rsidRDefault="005C443C" w:rsidP="006F005F">
      <w:pPr>
        <w:spacing w:line="360" w:lineRule="auto"/>
        <w:jc w:val="both"/>
        <w:rPr>
          <w:rFonts w:ascii="Times New Roman" w:hAnsi="Times New Roman" w:cs="Times New Roman"/>
          <w:sz w:val="24"/>
          <w:szCs w:val="24"/>
        </w:rPr>
      </w:pPr>
      <w:r w:rsidRPr="006F3599">
        <w:rPr>
          <w:rFonts w:ascii="Times New Roman" w:hAnsi="Times New Roman" w:cs="Times New Roman"/>
          <w:sz w:val="24"/>
          <w:szCs w:val="24"/>
        </w:rPr>
        <w:t>19.</w:t>
      </w:r>
      <w:r w:rsidRPr="006F3599">
        <w:rPr>
          <w:rFonts w:ascii="Times New Roman" w:hAnsi="Times New Roman" w:cs="Times New Roman"/>
          <w:sz w:val="24"/>
          <w:szCs w:val="24"/>
        </w:rPr>
        <w:tab/>
      </w:r>
      <w:r w:rsidR="00F1030B" w:rsidRPr="006F3599">
        <w:rPr>
          <w:rFonts w:ascii="Times New Roman" w:hAnsi="Times New Roman" w:cs="Times New Roman"/>
          <w:sz w:val="24"/>
          <w:szCs w:val="24"/>
        </w:rPr>
        <w:t xml:space="preserve">The </w:t>
      </w:r>
      <w:r w:rsidR="008E5329" w:rsidRPr="006F3599">
        <w:rPr>
          <w:rFonts w:ascii="Times New Roman" w:hAnsi="Times New Roman" w:cs="Times New Roman"/>
          <w:sz w:val="24"/>
          <w:szCs w:val="24"/>
        </w:rPr>
        <w:t>T</w:t>
      </w:r>
      <w:r w:rsidR="00F1030B" w:rsidRPr="006F3599">
        <w:rPr>
          <w:rFonts w:ascii="Times New Roman" w:hAnsi="Times New Roman" w:cs="Times New Roman"/>
          <w:sz w:val="24"/>
          <w:szCs w:val="24"/>
        </w:rPr>
        <w:t xml:space="preserve">riple Crown </w:t>
      </w:r>
      <w:r w:rsidR="008E5329" w:rsidRPr="006F3599">
        <w:rPr>
          <w:rFonts w:ascii="Times New Roman" w:hAnsi="Times New Roman" w:cs="Times New Roman"/>
          <w:sz w:val="24"/>
          <w:szCs w:val="24"/>
        </w:rPr>
        <w:t>R</w:t>
      </w:r>
      <w:r w:rsidR="00F1030B" w:rsidRPr="006F3599">
        <w:rPr>
          <w:rFonts w:ascii="Times New Roman" w:hAnsi="Times New Roman" w:cs="Times New Roman"/>
          <w:sz w:val="24"/>
          <w:szCs w:val="24"/>
        </w:rPr>
        <w:t>aces</w:t>
      </w:r>
      <w:r w:rsidR="008E5329" w:rsidRPr="006F3599">
        <w:rPr>
          <w:rFonts w:ascii="Times New Roman" w:hAnsi="Times New Roman" w:cs="Times New Roman"/>
          <w:sz w:val="24"/>
          <w:szCs w:val="24"/>
        </w:rPr>
        <w:t xml:space="preserve">, being the </w:t>
      </w:r>
      <w:r w:rsidR="00524866" w:rsidRPr="006F3599">
        <w:rPr>
          <w:rFonts w:ascii="Times New Roman" w:hAnsi="Times New Roman" w:cs="Times New Roman"/>
          <w:sz w:val="24"/>
          <w:szCs w:val="24"/>
        </w:rPr>
        <w:t>King</w:t>
      </w:r>
      <w:r w:rsidR="006B37AA" w:rsidRPr="006F3599">
        <w:rPr>
          <w:rFonts w:ascii="Times New Roman" w:hAnsi="Times New Roman" w:cs="Times New Roman"/>
          <w:sz w:val="24"/>
          <w:szCs w:val="24"/>
        </w:rPr>
        <w:t>’</w:t>
      </w:r>
      <w:r w:rsidR="008E5329" w:rsidRPr="006F3599">
        <w:rPr>
          <w:rFonts w:ascii="Times New Roman" w:hAnsi="Times New Roman" w:cs="Times New Roman"/>
          <w:sz w:val="24"/>
          <w:szCs w:val="24"/>
        </w:rPr>
        <w:t>s Plate</w:t>
      </w:r>
      <w:r w:rsidR="000F2BAF">
        <w:rPr>
          <w:rFonts w:ascii="Times New Roman" w:hAnsi="Times New Roman" w:cs="Times New Roman"/>
          <w:sz w:val="24"/>
          <w:szCs w:val="24"/>
        </w:rPr>
        <w:t xml:space="preserve"> (formerly the Queen’s Plate)</w:t>
      </w:r>
      <w:r w:rsidR="008E5329" w:rsidRPr="006F3599">
        <w:rPr>
          <w:rFonts w:ascii="Times New Roman" w:hAnsi="Times New Roman" w:cs="Times New Roman"/>
          <w:sz w:val="24"/>
          <w:szCs w:val="24"/>
        </w:rPr>
        <w:t>, the Prince of Wales Stakes (the POW) and the Breeders</w:t>
      </w:r>
      <w:r w:rsidR="00524866" w:rsidRPr="006F3599">
        <w:rPr>
          <w:rFonts w:ascii="Times New Roman" w:hAnsi="Times New Roman" w:cs="Times New Roman"/>
          <w:sz w:val="24"/>
          <w:szCs w:val="24"/>
        </w:rPr>
        <w:t>’</w:t>
      </w:r>
      <w:r w:rsidR="008E5329" w:rsidRPr="006F3599">
        <w:rPr>
          <w:rFonts w:ascii="Times New Roman" w:hAnsi="Times New Roman" w:cs="Times New Roman"/>
          <w:sz w:val="24"/>
          <w:szCs w:val="24"/>
        </w:rPr>
        <w:t xml:space="preserve"> </w:t>
      </w:r>
      <w:r w:rsidR="006B37AA" w:rsidRPr="006F3599">
        <w:rPr>
          <w:rFonts w:ascii="Times New Roman" w:hAnsi="Times New Roman" w:cs="Times New Roman"/>
          <w:sz w:val="24"/>
          <w:szCs w:val="24"/>
        </w:rPr>
        <w:t>Stakes</w:t>
      </w:r>
      <w:r w:rsidR="00C5378A">
        <w:rPr>
          <w:rFonts w:ascii="Times New Roman" w:hAnsi="Times New Roman" w:cs="Times New Roman"/>
          <w:sz w:val="24"/>
          <w:szCs w:val="24"/>
        </w:rPr>
        <w:t>,</w:t>
      </w:r>
      <w:r w:rsidR="006B37AA" w:rsidRPr="006F3599">
        <w:rPr>
          <w:rFonts w:ascii="Times New Roman" w:hAnsi="Times New Roman" w:cs="Times New Roman"/>
          <w:sz w:val="24"/>
          <w:szCs w:val="24"/>
        </w:rPr>
        <w:t xml:space="preserve"> are</w:t>
      </w:r>
      <w:r w:rsidR="00F1030B" w:rsidRPr="006F3599">
        <w:rPr>
          <w:rFonts w:ascii="Times New Roman" w:hAnsi="Times New Roman" w:cs="Times New Roman"/>
          <w:sz w:val="24"/>
          <w:szCs w:val="24"/>
        </w:rPr>
        <w:t xml:space="preserve"> three stakes races for Canadian </w:t>
      </w:r>
      <w:r w:rsidR="00EB0E2A" w:rsidRPr="006F3599">
        <w:rPr>
          <w:rFonts w:ascii="Times New Roman" w:hAnsi="Times New Roman" w:cs="Times New Roman"/>
          <w:sz w:val="24"/>
          <w:szCs w:val="24"/>
        </w:rPr>
        <w:t>b</w:t>
      </w:r>
      <w:r w:rsidR="00F1030B" w:rsidRPr="006F3599">
        <w:rPr>
          <w:rFonts w:ascii="Times New Roman" w:hAnsi="Times New Roman" w:cs="Times New Roman"/>
          <w:sz w:val="24"/>
          <w:szCs w:val="24"/>
        </w:rPr>
        <w:t>red horses</w:t>
      </w:r>
      <w:r w:rsidR="00EB0E2A" w:rsidRPr="006F3599">
        <w:rPr>
          <w:rFonts w:ascii="Times New Roman" w:hAnsi="Times New Roman" w:cs="Times New Roman"/>
          <w:sz w:val="24"/>
          <w:szCs w:val="24"/>
        </w:rPr>
        <w:t>. They</w:t>
      </w:r>
      <w:r w:rsidR="008E5329" w:rsidRPr="006F3599">
        <w:rPr>
          <w:rFonts w:ascii="Times New Roman" w:hAnsi="Times New Roman" w:cs="Times New Roman"/>
          <w:sz w:val="24"/>
          <w:szCs w:val="24"/>
        </w:rPr>
        <w:t xml:space="preserve"> are the most noteworthy Canadian racing events</w:t>
      </w:r>
      <w:r w:rsidR="006B37AA" w:rsidRPr="006F3599">
        <w:rPr>
          <w:rFonts w:ascii="Times New Roman" w:hAnsi="Times New Roman" w:cs="Times New Roman"/>
          <w:sz w:val="24"/>
          <w:szCs w:val="24"/>
        </w:rPr>
        <w:t xml:space="preserve"> because they have</w:t>
      </w:r>
      <w:r w:rsidR="00F1030B" w:rsidRPr="006F3599">
        <w:rPr>
          <w:rFonts w:ascii="Times New Roman" w:hAnsi="Times New Roman" w:cs="Times New Roman"/>
          <w:sz w:val="24"/>
          <w:szCs w:val="24"/>
        </w:rPr>
        <w:t xml:space="preserve"> the highest purses for Canadian </w:t>
      </w:r>
      <w:r w:rsidR="00EB0E2A" w:rsidRPr="006F3599">
        <w:rPr>
          <w:rFonts w:ascii="Times New Roman" w:hAnsi="Times New Roman" w:cs="Times New Roman"/>
          <w:sz w:val="24"/>
          <w:szCs w:val="24"/>
        </w:rPr>
        <w:t>b</w:t>
      </w:r>
      <w:r w:rsidR="00F1030B" w:rsidRPr="006F3599">
        <w:rPr>
          <w:rFonts w:ascii="Times New Roman" w:hAnsi="Times New Roman" w:cs="Times New Roman"/>
          <w:sz w:val="24"/>
          <w:szCs w:val="24"/>
        </w:rPr>
        <w:t>red horses</w:t>
      </w:r>
      <w:r w:rsidR="00EB0E2A" w:rsidRPr="006F3599">
        <w:rPr>
          <w:rFonts w:ascii="Times New Roman" w:hAnsi="Times New Roman" w:cs="Times New Roman"/>
          <w:sz w:val="24"/>
          <w:szCs w:val="24"/>
        </w:rPr>
        <w:t xml:space="preserve"> and are </w:t>
      </w:r>
      <w:r w:rsidR="00F1030B" w:rsidRPr="006F3599">
        <w:rPr>
          <w:rFonts w:ascii="Times New Roman" w:hAnsi="Times New Roman" w:cs="Times New Roman"/>
          <w:sz w:val="24"/>
          <w:szCs w:val="24"/>
        </w:rPr>
        <w:t>really big attraction</w:t>
      </w:r>
      <w:r w:rsidR="00330EFD" w:rsidRPr="006F3599">
        <w:rPr>
          <w:rFonts w:ascii="Times New Roman" w:hAnsi="Times New Roman" w:cs="Times New Roman"/>
          <w:sz w:val="24"/>
          <w:szCs w:val="24"/>
        </w:rPr>
        <w:t>s</w:t>
      </w:r>
      <w:r w:rsidR="00F1030B" w:rsidRPr="006F3599">
        <w:rPr>
          <w:rFonts w:ascii="Times New Roman" w:hAnsi="Times New Roman" w:cs="Times New Roman"/>
          <w:sz w:val="24"/>
          <w:szCs w:val="24"/>
        </w:rPr>
        <w:t xml:space="preserve"> for both racing enthusiast and the casual fan alike.</w:t>
      </w:r>
      <w:r w:rsidR="008524E9" w:rsidRPr="006F3599">
        <w:rPr>
          <w:rFonts w:ascii="Times New Roman" w:hAnsi="Times New Roman" w:cs="Times New Roman"/>
          <w:sz w:val="24"/>
          <w:szCs w:val="24"/>
        </w:rPr>
        <w:t xml:space="preserve">  Significantly, these races attract the very highest value </w:t>
      </w:r>
      <w:r w:rsidR="002E2C2E" w:rsidRPr="006F3599">
        <w:rPr>
          <w:rFonts w:ascii="Times New Roman" w:hAnsi="Times New Roman" w:cs="Times New Roman"/>
          <w:sz w:val="24"/>
          <w:szCs w:val="24"/>
        </w:rPr>
        <w:t xml:space="preserve">Canadian bred </w:t>
      </w:r>
      <w:r w:rsidR="008524E9" w:rsidRPr="006F3599">
        <w:rPr>
          <w:rFonts w:ascii="Times New Roman" w:hAnsi="Times New Roman" w:cs="Times New Roman"/>
          <w:sz w:val="24"/>
          <w:szCs w:val="24"/>
        </w:rPr>
        <w:t>horses and Fort Erie, with its world-class level track, does so annually at the Prince of Wales</w:t>
      </w:r>
      <w:r w:rsidR="002E2C2E" w:rsidRPr="006F3599">
        <w:rPr>
          <w:rFonts w:ascii="Times New Roman" w:hAnsi="Times New Roman" w:cs="Times New Roman"/>
          <w:sz w:val="24"/>
          <w:szCs w:val="24"/>
        </w:rPr>
        <w:t xml:space="preserve"> Stakes</w:t>
      </w:r>
      <w:r w:rsidR="008524E9" w:rsidRPr="006F3599">
        <w:rPr>
          <w:rFonts w:ascii="Times New Roman" w:hAnsi="Times New Roman" w:cs="Times New Roman"/>
          <w:sz w:val="24"/>
          <w:szCs w:val="24"/>
        </w:rPr>
        <w:t>.</w:t>
      </w:r>
    </w:p>
    <w:p w14:paraId="5AF1605D" w14:textId="77777777" w:rsidR="00DE28FF" w:rsidRPr="006F3599" w:rsidRDefault="00DE28FF" w:rsidP="006F005F">
      <w:pPr>
        <w:spacing w:line="360" w:lineRule="auto"/>
        <w:jc w:val="both"/>
        <w:rPr>
          <w:rFonts w:ascii="Times New Roman" w:hAnsi="Times New Roman" w:cs="Times New Roman"/>
          <w:sz w:val="24"/>
          <w:szCs w:val="24"/>
        </w:rPr>
      </w:pPr>
      <w:r w:rsidRPr="006F3599">
        <w:rPr>
          <w:rFonts w:ascii="Times New Roman" w:hAnsi="Times New Roman" w:cs="Times New Roman"/>
          <w:sz w:val="24"/>
          <w:szCs w:val="24"/>
        </w:rPr>
        <w:t xml:space="preserve">   </w:t>
      </w:r>
    </w:p>
    <w:p w14:paraId="67664943" w14:textId="719117A0" w:rsidR="00140880" w:rsidRPr="006F3599" w:rsidRDefault="00DE28FF" w:rsidP="006F005F">
      <w:pPr>
        <w:spacing w:line="360" w:lineRule="auto"/>
        <w:jc w:val="both"/>
        <w:rPr>
          <w:rFonts w:ascii="Times New Roman" w:hAnsi="Times New Roman" w:cs="Times New Roman"/>
          <w:sz w:val="24"/>
          <w:szCs w:val="24"/>
        </w:rPr>
      </w:pPr>
      <w:r w:rsidRPr="006F3599">
        <w:rPr>
          <w:rFonts w:ascii="Times New Roman" w:hAnsi="Times New Roman" w:cs="Times New Roman"/>
          <w:sz w:val="24"/>
          <w:szCs w:val="24"/>
        </w:rPr>
        <w:t xml:space="preserve"> </w:t>
      </w:r>
      <w:r w:rsidR="005C443C" w:rsidRPr="006F3599">
        <w:rPr>
          <w:rFonts w:ascii="Times New Roman" w:hAnsi="Times New Roman" w:cs="Times New Roman"/>
          <w:sz w:val="24"/>
          <w:szCs w:val="24"/>
        </w:rPr>
        <w:t>20.</w:t>
      </w:r>
      <w:r w:rsidR="005C443C" w:rsidRPr="006F3599">
        <w:rPr>
          <w:rFonts w:ascii="Times New Roman" w:hAnsi="Times New Roman" w:cs="Times New Roman"/>
          <w:sz w:val="24"/>
          <w:szCs w:val="24"/>
        </w:rPr>
        <w:tab/>
      </w:r>
      <w:r w:rsidR="00F1030B" w:rsidRPr="006F3599">
        <w:rPr>
          <w:rFonts w:ascii="Times New Roman" w:hAnsi="Times New Roman" w:cs="Times New Roman"/>
          <w:sz w:val="24"/>
          <w:szCs w:val="24"/>
        </w:rPr>
        <w:t xml:space="preserve">Traditionally the </w:t>
      </w:r>
      <w:r w:rsidR="000F2BAF">
        <w:rPr>
          <w:rFonts w:ascii="Times New Roman" w:hAnsi="Times New Roman" w:cs="Times New Roman"/>
          <w:sz w:val="24"/>
          <w:szCs w:val="24"/>
        </w:rPr>
        <w:t>Queen’s</w:t>
      </w:r>
      <w:r w:rsidR="00F1030B" w:rsidRPr="006F3599">
        <w:rPr>
          <w:rFonts w:ascii="Times New Roman" w:hAnsi="Times New Roman" w:cs="Times New Roman"/>
          <w:sz w:val="24"/>
          <w:szCs w:val="24"/>
        </w:rPr>
        <w:t xml:space="preserve"> Plate</w:t>
      </w:r>
      <w:r w:rsidR="000F2BAF">
        <w:rPr>
          <w:rFonts w:ascii="Times New Roman" w:hAnsi="Times New Roman" w:cs="Times New Roman"/>
          <w:sz w:val="24"/>
          <w:szCs w:val="24"/>
        </w:rPr>
        <w:t xml:space="preserve"> </w:t>
      </w:r>
      <w:r w:rsidR="00F1030B" w:rsidRPr="006F3599">
        <w:rPr>
          <w:rFonts w:ascii="Times New Roman" w:hAnsi="Times New Roman" w:cs="Times New Roman"/>
          <w:sz w:val="24"/>
          <w:szCs w:val="24"/>
        </w:rPr>
        <w:t>was held in late June</w:t>
      </w:r>
      <w:r w:rsidR="00524866" w:rsidRPr="006F3599">
        <w:rPr>
          <w:rFonts w:ascii="Times New Roman" w:hAnsi="Times New Roman" w:cs="Times New Roman"/>
          <w:sz w:val="24"/>
          <w:szCs w:val="24"/>
        </w:rPr>
        <w:t xml:space="preserve"> or </w:t>
      </w:r>
      <w:r w:rsidR="00F1030B" w:rsidRPr="006F3599">
        <w:rPr>
          <w:rFonts w:ascii="Times New Roman" w:hAnsi="Times New Roman" w:cs="Times New Roman"/>
          <w:sz w:val="24"/>
          <w:szCs w:val="24"/>
        </w:rPr>
        <w:t>early July, the POW mid</w:t>
      </w:r>
      <w:r w:rsidR="00524866" w:rsidRPr="006F3599">
        <w:rPr>
          <w:rFonts w:ascii="Times New Roman" w:hAnsi="Times New Roman" w:cs="Times New Roman"/>
          <w:sz w:val="24"/>
          <w:szCs w:val="24"/>
        </w:rPr>
        <w:t>-</w:t>
      </w:r>
      <w:r w:rsidR="00F1030B" w:rsidRPr="006F3599">
        <w:rPr>
          <w:rFonts w:ascii="Times New Roman" w:hAnsi="Times New Roman" w:cs="Times New Roman"/>
          <w:sz w:val="24"/>
          <w:szCs w:val="24"/>
        </w:rPr>
        <w:t>to</w:t>
      </w:r>
      <w:r w:rsidR="00EB0E2A" w:rsidRPr="006F3599">
        <w:rPr>
          <w:rFonts w:ascii="Times New Roman" w:hAnsi="Times New Roman" w:cs="Times New Roman"/>
          <w:sz w:val="24"/>
          <w:szCs w:val="24"/>
        </w:rPr>
        <w:t>-</w:t>
      </w:r>
      <w:r w:rsidR="006F3599" w:rsidRPr="006F3599">
        <w:rPr>
          <w:rFonts w:ascii="Times New Roman" w:hAnsi="Times New Roman" w:cs="Times New Roman"/>
          <w:sz w:val="24"/>
          <w:szCs w:val="24"/>
        </w:rPr>
        <w:t>late July</w:t>
      </w:r>
      <w:r w:rsidR="00F1030B" w:rsidRPr="006F3599">
        <w:rPr>
          <w:rFonts w:ascii="Times New Roman" w:hAnsi="Times New Roman" w:cs="Times New Roman"/>
          <w:sz w:val="24"/>
          <w:szCs w:val="24"/>
        </w:rPr>
        <w:t xml:space="preserve"> and the </w:t>
      </w:r>
      <w:r w:rsidR="00A71EA4" w:rsidRPr="006F3599">
        <w:rPr>
          <w:rFonts w:ascii="Times New Roman" w:hAnsi="Times New Roman" w:cs="Times New Roman"/>
          <w:sz w:val="24"/>
          <w:szCs w:val="24"/>
        </w:rPr>
        <w:t>Breeders</w:t>
      </w:r>
      <w:r w:rsidR="00F1030B" w:rsidRPr="006F3599">
        <w:rPr>
          <w:rFonts w:ascii="Times New Roman" w:hAnsi="Times New Roman" w:cs="Times New Roman"/>
          <w:sz w:val="24"/>
          <w:szCs w:val="24"/>
        </w:rPr>
        <w:t xml:space="preserve"> in August.  </w:t>
      </w:r>
      <w:r w:rsidR="00942EDA" w:rsidRPr="006F3599">
        <w:rPr>
          <w:rFonts w:ascii="Times New Roman" w:hAnsi="Times New Roman" w:cs="Times New Roman"/>
          <w:sz w:val="24"/>
          <w:szCs w:val="24"/>
        </w:rPr>
        <w:t xml:space="preserve"> </w:t>
      </w:r>
      <w:r w:rsidR="00F1030B" w:rsidRPr="006F3599">
        <w:rPr>
          <w:rFonts w:ascii="Times New Roman" w:hAnsi="Times New Roman" w:cs="Times New Roman"/>
          <w:sz w:val="24"/>
          <w:szCs w:val="24"/>
        </w:rPr>
        <w:t xml:space="preserve">With the advent of covid and the disruption of racing at the beginning of 2020, all three races were backed up by </w:t>
      </w:r>
      <w:r w:rsidR="00330EFD" w:rsidRPr="006F3599">
        <w:rPr>
          <w:rFonts w:ascii="Times New Roman" w:hAnsi="Times New Roman" w:cs="Times New Roman"/>
          <w:sz w:val="24"/>
          <w:szCs w:val="24"/>
        </w:rPr>
        <w:t xml:space="preserve">approximately </w:t>
      </w:r>
      <w:r w:rsidR="00F1030B" w:rsidRPr="006F3599">
        <w:rPr>
          <w:rFonts w:ascii="Times New Roman" w:hAnsi="Times New Roman" w:cs="Times New Roman"/>
          <w:sz w:val="24"/>
          <w:szCs w:val="24"/>
        </w:rPr>
        <w:t xml:space="preserve">eight weeks </w:t>
      </w:r>
      <w:r w:rsidR="00330EFD" w:rsidRPr="006F3599">
        <w:rPr>
          <w:rFonts w:ascii="Times New Roman" w:hAnsi="Times New Roman" w:cs="Times New Roman"/>
          <w:sz w:val="24"/>
          <w:szCs w:val="24"/>
        </w:rPr>
        <w:t>with</w:t>
      </w:r>
      <w:r w:rsidR="00F1030B" w:rsidRPr="006F3599">
        <w:rPr>
          <w:rFonts w:ascii="Times New Roman" w:hAnsi="Times New Roman" w:cs="Times New Roman"/>
          <w:sz w:val="24"/>
          <w:szCs w:val="24"/>
        </w:rPr>
        <w:t xml:space="preserve"> the POW </w:t>
      </w:r>
      <w:r w:rsidR="00330EFD" w:rsidRPr="006F3599">
        <w:rPr>
          <w:rFonts w:ascii="Times New Roman" w:hAnsi="Times New Roman" w:cs="Times New Roman"/>
          <w:sz w:val="24"/>
          <w:szCs w:val="24"/>
        </w:rPr>
        <w:t>being</w:t>
      </w:r>
      <w:r w:rsidR="00F1030B" w:rsidRPr="006F3599">
        <w:rPr>
          <w:rFonts w:ascii="Times New Roman" w:hAnsi="Times New Roman" w:cs="Times New Roman"/>
          <w:sz w:val="24"/>
          <w:szCs w:val="24"/>
        </w:rPr>
        <w:t xml:space="preserve"> held in the middle of September.  In fact, when Woodbine put out the schedule for the races, without Fort Erie’s input, it forced the POW to be just 16 days after the </w:t>
      </w:r>
      <w:r w:rsidR="00524866" w:rsidRPr="006F3599">
        <w:rPr>
          <w:rFonts w:ascii="Times New Roman" w:hAnsi="Times New Roman" w:cs="Times New Roman"/>
          <w:sz w:val="24"/>
          <w:szCs w:val="24"/>
        </w:rPr>
        <w:t xml:space="preserve">King’s </w:t>
      </w:r>
      <w:r w:rsidR="00F1030B" w:rsidRPr="006F3599">
        <w:rPr>
          <w:rFonts w:ascii="Times New Roman" w:hAnsi="Times New Roman" w:cs="Times New Roman"/>
          <w:sz w:val="24"/>
          <w:szCs w:val="24"/>
        </w:rPr>
        <w:t xml:space="preserve">Plate, </w:t>
      </w:r>
      <w:r w:rsidR="00F1030B" w:rsidRPr="006F3599">
        <w:rPr>
          <w:rFonts w:ascii="Times New Roman" w:hAnsi="Times New Roman" w:cs="Times New Roman"/>
          <w:sz w:val="24"/>
          <w:szCs w:val="24"/>
        </w:rPr>
        <w:lastRenderedPageBreak/>
        <w:t xml:space="preserve">instead of its traditional 21 to 24 days afterwards. </w:t>
      </w:r>
      <w:r w:rsidR="00330EFD" w:rsidRPr="006F3599">
        <w:rPr>
          <w:rFonts w:ascii="Times New Roman" w:hAnsi="Times New Roman" w:cs="Times New Roman"/>
          <w:sz w:val="24"/>
          <w:szCs w:val="24"/>
        </w:rPr>
        <w:t xml:space="preserve"> This scheduling was problematic for</w:t>
      </w:r>
      <w:r w:rsidR="00F1030B" w:rsidRPr="006F3599">
        <w:rPr>
          <w:rFonts w:ascii="Times New Roman" w:hAnsi="Times New Roman" w:cs="Times New Roman"/>
          <w:sz w:val="24"/>
          <w:szCs w:val="24"/>
        </w:rPr>
        <w:t xml:space="preserve"> Fort Erie</w:t>
      </w:r>
      <w:r w:rsidR="00330EFD" w:rsidRPr="006F3599">
        <w:rPr>
          <w:rFonts w:ascii="Times New Roman" w:hAnsi="Times New Roman" w:cs="Times New Roman"/>
          <w:sz w:val="24"/>
          <w:szCs w:val="24"/>
        </w:rPr>
        <w:t xml:space="preserve"> because </w:t>
      </w:r>
      <w:r w:rsidR="00140880" w:rsidRPr="006F3599">
        <w:rPr>
          <w:rFonts w:ascii="Times New Roman" w:hAnsi="Times New Roman" w:cs="Times New Roman"/>
          <w:sz w:val="24"/>
          <w:szCs w:val="24"/>
        </w:rPr>
        <w:t>Fort Erie</w:t>
      </w:r>
      <w:r w:rsidR="00F1030B" w:rsidRPr="006F3599">
        <w:rPr>
          <w:rFonts w:ascii="Times New Roman" w:hAnsi="Times New Roman" w:cs="Times New Roman"/>
          <w:sz w:val="24"/>
          <w:szCs w:val="24"/>
        </w:rPr>
        <w:t xml:space="preserve"> shares several of the top Jockeys and other racing staff with Woodbine, particularly for big races,</w:t>
      </w:r>
      <w:r w:rsidR="00140880" w:rsidRPr="006F3599">
        <w:rPr>
          <w:rFonts w:ascii="Times New Roman" w:hAnsi="Times New Roman" w:cs="Times New Roman"/>
          <w:sz w:val="24"/>
          <w:szCs w:val="24"/>
        </w:rPr>
        <w:t xml:space="preserve"> and </w:t>
      </w:r>
      <w:r w:rsidR="00F1030B" w:rsidRPr="006F3599">
        <w:rPr>
          <w:rFonts w:ascii="Times New Roman" w:hAnsi="Times New Roman" w:cs="Times New Roman"/>
          <w:sz w:val="24"/>
          <w:szCs w:val="24"/>
        </w:rPr>
        <w:t>Fort Erie avoids running the POW on</w:t>
      </w:r>
      <w:r w:rsidR="002E2C2E" w:rsidRPr="006F3599">
        <w:rPr>
          <w:rFonts w:ascii="Times New Roman" w:hAnsi="Times New Roman" w:cs="Times New Roman"/>
          <w:sz w:val="24"/>
          <w:szCs w:val="24"/>
        </w:rPr>
        <w:t xml:space="preserve"> a </w:t>
      </w:r>
      <w:r w:rsidR="00F1030B" w:rsidRPr="006F3599">
        <w:rPr>
          <w:rFonts w:ascii="Times New Roman" w:hAnsi="Times New Roman" w:cs="Times New Roman"/>
          <w:sz w:val="24"/>
          <w:szCs w:val="24"/>
        </w:rPr>
        <w:t xml:space="preserve">weekend, when Woodbine races. </w:t>
      </w:r>
      <w:r w:rsidR="0030738F">
        <w:rPr>
          <w:rFonts w:ascii="Times New Roman" w:hAnsi="Times New Roman" w:cs="Times New Roman"/>
          <w:sz w:val="24"/>
          <w:szCs w:val="24"/>
        </w:rPr>
        <w:t>This is also problematic for horses which are going to be entered in the POW because the tight schedule does not permit the most competitive horses which ran in the Kings plate enough recovery time to race in the POW.</w:t>
      </w:r>
      <w:r w:rsidR="00F1030B" w:rsidRPr="006F3599">
        <w:rPr>
          <w:rFonts w:ascii="Times New Roman" w:hAnsi="Times New Roman" w:cs="Times New Roman"/>
          <w:sz w:val="24"/>
          <w:szCs w:val="24"/>
        </w:rPr>
        <w:t xml:space="preserve"> </w:t>
      </w:r>
      <w:r w:rsidR="000F2BAF">
        <w:rPr>
          <w:rFonts w:ascii="Times New Roman" w:hAnsi="Times New Roman" w:cs="Times New Roman"/>
          <w:sz w:val="24"/>
          <w:szCs w:val="24"/>
        </w:rPr>
        <w:t>Also</w:t>
      </w:r>
      <w:r w:rsidR="00F1030B" w:rsidRPr="006F3599">
        <w:rPr>
          <w:rFonts w:ascii="Times New Roman" w:hAnsi="Times New Roman" w:cs="Times New Roman"/>
          <w:sz w:val="24"/>
          <w:szCs w:val="24"/>
        </w:rPr>
        <w:t xml:space="preserve">, </w:t>
      </w:r>
      <w:r w:rsidR="00EB0E2A" w:rsidRPr="006F3599">
        <w:rPr>
          <w:rFonts w:ascii="Times New Roman" w:hAnsi="Times New Roman" w:cs="Times New Roman"/>
          <w:sz w:val="24"/>
          <w:szCs w:val="24"/>
        </w:rPr>
        <w:t>if</w:t>
      </w:r>
      <w:r w:rsidR="00F1030B" w:rsidRPr="006F3599">
        <w:rPr>
          <w:rFonts w:ascii="Times New Roman" w:hAnsi="Times New Roman" w:cs="Times New Roman"/>
          <w:sz w:val="24"/>
          <w:szCs w:val="24"/>
        </w:rPr>
        <w:t xml:space="preserve"> Fort Erie </w:t>
      </w:r>
      <w:r w:rsidR="00140880" w:rsidRPr="006F3599">
        <w:rPr>
          <w:rFonts w:ascii="Times New Roman" w:hAnsi="Times New Roman" w:cs="Times New Roman"/>
          <w:sz w:val="24"/>
          <w:szCs w:val="24"/>
        </w:rPr>
        <w:t>is forced to run</w:t>
      </w:r>
      <w:r w:rsidR="00F1030B" w:rsidRPr="006F3599">
        <w:rPr>
          <w:rFonts w:ascii="Times New Roman" w:hAnsi="Times New Roman" w:cs="Times New Roman"/>
          <w:sz w:val="24"/>
          <w:szCs w:val="24"/>
        </w:rPr>
        <w:t xml:space="preserve"> the POW o</w:t>
      </w:r>
      <w:r w:rsidR="00271F6A" w:rsidRPr="006F3599">
        <w:rPr>
          <w:rFonts w:ascii="Times New Roman" w:hAnsi="Times New Roman" w:cs="Times New Roman"/>
          <w:sz w:val="24"/>
          <w:szCs w:val="24"/>
        </w:rPr>
        <w:t>n</w:t>
      </w:r>
      <w:r w:rsidR="00F1030B" w:rsidRPr="006F3599">
        <w:rPr>
          <w:rFonts w:ascii="Times New Roman" w:hAnsi="Times New Roman" w:cs="Times New Roman"/>
          <w:sz w:val="24"/>
          <w:szCs w:val="24"/>
        </w:rPr>
        <w:t xml:space="preserve"> a weekday afternoon in September it is very limited in its ability to attract fans to the track</w:t>
      </w:r>
      <w:r w:rsidR="00CE7382" w:rsidRPr="006F3599">
        <w:rPr>
          <w:rFonts w:ascii="Times New Roman" w:hAnsi="Times New Roman" w:cs="Times New Roman"/>
          <w:sz w:val="24"/>
          <w:szCs w:val="24"/>
        </w:rPr>
        <w:t xml:space="preserve"> and the powers that be at WEG know this</w:t>
      </w:r>
      <w:r w:rsidR="00F1030B" w:rsidRPr="006F3599">
        <w:rPr>
          <w:rFonts w:ascii="Times New Roman" w:hAnsi="Times New Roman" w:cs="Times New Roman"/>
          <w:sz w:val="24"/>
          <w:szCs w:val="24"/>
        </w:rPr>
        <w:t xml:space="preserve">.  </w:t>
      </w:r>
      <w:r w:rsidR="00271F6A" w:rsidRPr="006F3599">
        <w:rPr>
          <w:rFonts w:ascii="Times New Roman" w:hAnsi="Times New Roman" w:cs="Times New Roman"/>
          <w:sz w:val="24"/>
          <w:szCs w:val="24"/>
        </w:rPr>
        <w:t xml:space="preserve">It should be noted that these schedule changes were brought about during the </w:t>
      </w:r>
      <w:r w:rsidR="00524866" w:rsidRPr="006F3599">
        <w:rPr>
          <w:rFonts w:ascii="Times New Roman" w:hAnsi="Times New Roman" w:cs="Times New Roman"/>
          <w:sz w:val="24"/>
          <w:szCs w:val="24"/>
        </w:rPr>
        <w:t>c</w:t>
      </w:r>
      <w:r w:rsidR="00271F6A" w:rsidRPr="006F3599">
        <w:rPr>
          <w:rFonts w:ascii="Times New Roman" w:hAnsi="Times New Roman" w:cs="Times New Roman"/>
          <w:sz w:val="24"/>
          <w:szCs w:val="24"/>
        </w:rPr>
        <w:t xml:space="preserve">ovid </w:t>
      </w:r>
      <w:r w:rsidR="00AE0A88" w:rsidRPr="006F3599">
        <w:rPr>
          <w:rFonts w:ascii="Times New Roman" w:hAnsi="Times New Roman" w:cs="Times New Roman"/>
          <w:sz w:val="24"/>
          <w:szCs w:val="24"/>
        </w:rPr>
        <w:t xml:space="preserve">crisis </w:t>
      </w:r>
      <w:r w:rsidR="00271F6A" w:rsidRPr="006F3599">
        <w:rPr>
          <w:rFonts w:ascii="Times New Roman" w:hAnsi="Times New Roman" w:cs="Times New Roman"/>
          <w:sz w:val="24"/>
          <w:szCs w:val="24"/>
        </w:rPr>
        <w:t xml:space="preserve">which delayed the start of horse racing season </w:t>
      </w:r>
      <w:r w:rsidR="00EB0E2A" w:rsidRPr="006F3599">
        <w:rPr>
          <w:rFonts w:ascii="Times New Roman" w:hAnsi="Times New Roman" w:cs="Times New Roman"/>
          <w:sz w:val="24"/>
          <w:szCs w:val="24"/>
        </w:rPr>
        <w:t>and caused</w:t>
      </w:r>
      <w:r w:rsidR="00271F6A" w:rsidRPr="006F3599">
        <w:rPr>
          <w:rFonts w:ascii="Times New Roman" w:hAnsi="Times New Roman" w:cs="Times New Roman"/>
          <w:sz w:val="24"/>
          <w:szCs w:val="24"/>
        </w:rPr>
        <w:t xml:space="preserve"> everything </w:t>
      </w:r>
      <w:r w:rsidR="00EB0E2A" w:rsidRPr="006F3599">
        <w:rPr>
          <w:rFonts w:ascii="Times New Roman" w:hAnsi="Times New Roman" w:cs="Times New Roman"/>
          <w:sz w:val="24"/>
          <w:szCs w:val="24"/>
        </w:rPr>
        <w:t>to get</w:t>
      </w:r>
      <w:r w:rsidR="00271F6A" w:rsidRPr="006F3599">
        <w:rPr>
          <w:rFonts w:ascii="Times New Roman" w:hAnsi="Times New Roman" w:cs="Times New Roman"/>
          <w:sz w:val="24"/>
          <w:szCs w:val="24"/>
        </w:rPr>
        <w:t xml:space="preserve"> pushed back on the </w:t>
      </w:r>
      <w:r w:rsidR="00EB0E2A" w:rsidRPr="006F3599">
        <w:rPr>
          <w:rFonts w:ascii="Times New Roman" w:hAnsi="Times New Roman" w:cs="Times New Roman"/>
          <w:sz w:val="24"/>
          <w:szCs w:val="24"/>
        </w:rPr>
        <w:t>calendar</w:t>
      </w:r>
      <w:r w:rsidR="00C5378A">
        <w:rPr>
          <w:rFonts w:ascii="Times New Roman" w:hAnsi="Times New Roman" w:cs="Times New Roman"/>
          <w:sz w:val="24"/>
          <w:szCs w:val="24"/>
        </w:rPr>
        <w:t>/</w:t>
      </w:r>
      <w:r w:rsidR="00271F6A" w:rsidRPr="006F3599">
        <w:rPr>
          <w:rFonts w:ascii="Times New Roman" w:hAnsi="Times New Roman" w:cs="Times New Roman"/>
          <w:sz w:val="24"/>
          <w:szCs w:val="24"/>
        </w:rPr>
        <w:t xml:space="preserve">schedule.  </w:t>
      </w:r>
    </w:p>
    <w:p w14:paraId="71F1374B" w14:textId="77777777" w:rsidR="005C443C" w:rsidRPr="006F3599" w:rsidRDefault="005C443C" w:rsidP="006F005F">
      <w:pPr>
        <w:spacing w:line="360" w:lineRule="auto"/>
        <w:jc w:val="both"/>
        <w:rPr>
          <w:rFonts w:ascii="Times New Roman" w:hAnsi="Times New Roman" w:cs="Times New Roman"/>
          <w:sz w:val="24"/>
          <w:szCs w:val="24"/>
        </w:rPr>
      </w:pPr>
    </w:p>
    <w:p w14:paraId="1DEDDB16" w14:textId="0B772578" w:rsidR="00F1030B" w:rsidRPr="006F3599" w:rsidRDefault="005C443C" w:rsidP="006F005F">
      <w:pPr>
        <w:spacing w:line="360" w:lineRule="auto"/>
        <w:jc w:val="both"/>
        <w:rPr>
          <w:rFonts w:ascii="Times New Roman" w:hAnsi="Times New Roman" w:cs="Times New Roman"/>
          <w:sz w:val="24"/>
          <w:szCs w:val="24"/>
        </w:rPr>
      </w:pPr>
      <w:r w:rsidRPr="006F3599">
        <w:rPr>
          <w:rFonts w:ascii="Times New Roman" w:hAnsi="Times New Roman" w:cs="Times New Roman"/>
          <w:sz w:val="24"/>
          <w:szCs w:val="24"/>
        </w:rPr>
        <w:t>21.</w:t>
      </w:r>
      <w:r w:rsidRPr="006F3599">
        <w:rPr>
          <w:rFonts w:ascii="Times New Roman" w:hAnsi="Times New Roman" w:cs="Times New Roman"/>
          <w:sz w:val="24"/>
          <w:szCs w:val="24"/>
        </w:rPr>
        <w:tab/>
      </w:r>
      <w:r w:rsidR="003F4643">
        <w:rPr>
          <w:rFonts w:ascii="Times New Roman" w:hAnsi="Times New Roman" w:cs="Times New Roman"/>
          <w:sz w:val="24"/>
          <w:szCs w:val="24"/>
        </w:rPr>
        <w:t>In an effort t</w:t>
      </w:r>
      <w:r w:rsidR="00140880" w:rsidRPr="006F3599">
        <w:rPr>
          <w:rFonts w:ascii="Times New Roman" w:hAnsi="Times New Roman" w:cs="Times New Roman"/>
          <w:sz w:val="24"/>
          <w:szCs w:val="24"/>
        </w:rPr>
        <w:t>o cure the problem in</w:t>
      </w:r>
      <w:r w:rsidR="00F1030B" w:rsidRPr="006F3599">
        <w:rPr>
          <w:rFonts w:ascii="Times New Roman" w:hAnsi="Times New Roman" w:cs="Times New Roman"/>
          <w:sz w:val="24"/>
          <w:szCs w:val="24"/>
        </w:rPr>
        <w:t xml:space="preserve"> 2021</w:t>
      </w:r>
      <w:r w:rsidR="008524E9" w:rsidRPr="006F3599">
        <w:rPr>
          <w:rFonts w:ascii="Times New Roman" w:hAnsi="Times New Roman" w:cs="Times New Roman"/>
          <w:sz w:val="24"/>
          <w:szCs w:val="24"/>
        </w:rPr>
        <w:t xml:space="preserve"> and to benefit both tracks and the horse people</w:t>
      </w:r>
      <w:r w:rsidR="00140880" w:rsidRPr="006F3599">
        <w:rPr>
          <w:rFonts w:ascii="Times New Roman" w:hAnsi="Times New Roman" w:cs="Times New Roman"/>
          <w:sz w:val="24"/>
          <w:szCs w:val="24"/>
        </w:rPr>
        <w:t>,</w:t>
      </w:r>
      <w:r w:rsidR="00F1030B" w:rsidRPr="006F3599">
        <w:rPr>
          <w:rFonts w:ascii="Times New Roman" w:hAnsi="Times New Roman" w:cs="Times New Roman"/>
          <w:sz w:val="24"/>
          <w:szCs w:val="24"/>
        </w:rPr>
        <w:t xml:space="preserve"> Fort Erie asked Woodbine to move the </w:t>
      </w:r>
      <w:r w:rsidR="000F2BAF">
        <w:rPr>
          <w:rFonts w:ascii="Times New Roman" w:hAnsi="Times New Roman" w:cs="Times New Roman"/>
          <w:sz w:val="24"/>
          <w:szCs w:val="24"/>
        </w:rPr>
        <w:t>King</w:t>
      </w:r>
      <w:r w:rsidR="00AE0A88" w:rsidRPr="006F3599">
        <w:rPr>
          <w:rFonts w:ascii="Times New Roman" w:hAnsi="Times New Roman" w:cs="Times New Roman"/>
          <w:sz w:val="24"/>
          <w:szCs w:val="24"/>
        </w:rPr>
        <w:t>’</w:t>
      </w:r>
      <w:r w:rsidR="00F1030B" w:rsidRPr="006F3599">
        <w:rPr>
          <w:rFonts w:ascii="Times New Roman" w:hAnsi="Times New Roman" w:cs="Times New Roman"/>
          <w:sz w:val="24"/>
          <w:szCs w:val="24"/>
        </w:rPr>
        <w:t xml:space="preserve">s Plate back </w:t>
      </w:r>
      <w:r w:rsidR="00271F6A" w:rsidRPr="006F3599">
        <w:rPr>
          <w:rFonts w:ascii="Times New Roman" w:hAnsi="Times New Roman" w:cs="Times New Roman"/>
          <w:sz w:val="24"/>
          <w:szCs w:val="24"/>
        </w:rPr>
        <w:t xml:space="preserve">one </w:t>
      </w:r>
      <w:r w:rsidR="00F1030B" w:rsidRPr="006F3599">
        <w:rPr>
          <w:rFonts w:ascii="Times New Roman" w:hAnsi="Times New Roman" w:cs="Times New Roman"/>
          <w:sz w:val="24"/>
          <w:szCs w:val="24"/>
        </w:rPr>
        <w:t xml:space="preserve">week </w:t>
      </w:r>
      <w:r w:rsidR="003F4643">
        <w:rPr>
          <w:rFonts w:ascii="Times New Roman" w:hAnsi="Times New Roman" w:cs="Times New Roman"/>
          <w:sz w:val="24"/>
          <w:szCs w:val="24"/>
        </w:rPr>
        <w:t xml:space="preserve">earlier </w:t>
      </w:r>
      <w:r w:rsidR="00F1030B" w:rsidRPr="006F3599">
        <w:rPr>
          <w:rFonts w:ascii="Times New Roman" w:hAnsi="Times New Roman" w:cs="Times New Roman"/>
          <w:sz w:val="24"/>
          <w:szCs w:val="24"/>
        </w:rPr>
        <w:t xml:space="preserve">so that </w:t>
      </w:r>
      <w:r w:rsidR="006B37AA" w:rsidRPr="006F3599">
        <w:rPr>
          <w:rFonts w:ascii="Times New Roman" w:hAnsi="Times New Roman" w:cs="Times New Roman"/>
          <w:sz w:val="24"/>
          <w:szCs w:val="24"/>
        </w:rPr>
        <w:t>the Prince of Wales race</w:t>
      </w:r>
      <w:r w:rsidR="00F1030B" w:rsidRPr="006F3599">
        <w:rPr>
          <w:rFonts w:ascii="Times New Roman" w:hAnsi="Times New Roman" w:cs="Times New Roman"/>
          <w:sz w:val="24"/>
          <w:szCs w:val="24"/>
        </w:rPr>
        <w:t xml:space="preserve"> could run on </w:t>
      </w:r>
      <w:r w:rsidR="00CE7382" w:rsidRPr="006F3599">
        <w:rPr>
          <w:rFonts w:ascii="Times New Roman" w:hAnsi="Times New Roman" w:cs="Times New Roman"/>
          <w:sz w:val="24"/>
          <w:szCs w:val="24"/>
        </w:rPr>
        <w:t>Labour Day</w:t>
      </w:r>
      <w:r w:rsidR="00F1030B" w:rsidRPr="006F3599">
        <w:rPr>
          <w:rFonts w:ascii="Times New Roman" w:hAnsi="Times New Roman" w:cs="Times New Roman"/>
          <w:sz w:val="24"/>
          <w:szCs w:val="24"/>
        </w:rPr>
        <w:t>.  This request was ignored at</w:t>
      </w:r>
      <w:r w:rsidR="00CE7382" w:rsidRPr="006F3599">
        <w:rPr>
          <w:rFonts w:ascii="Times New Roman" w:hAnsi="Times New Roman" w:cs="Times New Roman"/>
          <w:sz w:val="24"/>
          <w:szCs w:val="24"/>
        </w:rPr>
        <w:t xml:space="preserve"> </w:t>
      </w:r>
      <w:r w:rsidR="00F1030B" w:rsidRPr="006F3599">
        <w:rPr>
          <w:rFonts w:ascii="Times New Roman" w:hAnsi="Times New Roman" w:cs="Times New Roman"/>
          <w:sz w:val="24"/>
          <w:szCs w:val="24"/>
        </w:rPr>
        <w:t xml:space="preserve">Woodbine </w:t>
      </w:r>
      <w:r w:rsidR="00CE7382" w:rsidRPr="006F3599">
        <w:rPr>
          <w:rFonts w:ascii="Times New Roman" w:hAnsi="Times New Roman" w:cs="Times New Roman"/>
          <w:sz w:val="24"/>
          <w:szCs w:val="24"/>
        </w:rPr>
        <w:t xml:space="preserve">and WEG </w:t>
      </w:r>
      <w:r w:rsidR="00F1030B" w:rsidRPr="006F3599">
        <w:rPr>
          <w:rFonts w:ascii="Times New Roman" w:hAnsi="Times New Roman" w:cs="Times New Roman"/>
          <w:sz w:val="24"/>
          <w:szCs w:val="24"/>
        </w:rPr>
        <w:t xml:space="preserve">issued the </w:t>
      </w:r>
      <w:r w:rsidR="00140880" w:rsidRPr="006F3599">
        <w:rPr>
          <w:rFonts w:ascii="Times New Roman" w:hAnsi="Times New Roman" w:cs="Times New Roman"/>
          <w:sz w:val="24"/>
          <w:szCs w:val="24"/>
        </w:rPr>
        <w:t xml:space="preserve">2021 </w:t>
      </w:r>
      <w:r w:rsidR="00F1030B" w:rsidRPr="006F3599">
        <w:rPr>
          <w:rFonts w:ascii="Times New Roman" w:hAnsi="Times New Roman" w:cs="Times New Roman"/>
          <w:sz w:val="24"/>
          <w:szCs w:val="24"/>
        </w:rPr>
        <w:t>dates without Fort Erie’s input.</w:t>
      </w:r>
      <w:r w:rsidR="006B37AA" w:rsidRPr="006F3599">
        <w:rPr>
          <w:rFonts w:ascii="Times New Roman" w:hAnsi="Times New Roman" w:cs="Times New Roman"/>
          <w:sz w:val="24"/>
          <w:szCs w:val="24"/>
        </w:rPr>
        <w:t xml:space="preserve"> Because</w:t>
      </w:r>
      <w:r w:rsidR="00F1030B" w:rsidRPr="006F3599">
        <w:rPr>
          <w:rFonts w:ascii="Times New Roman" w:hAnsi="Times New Roman" w:cs="Times New Roman"/>
          <w:sz w:val="24"/>
          <w:szCs w:val="24"/>
        </w:rPr>
        <w:t xml:space="preserve"> the POW is Fort Erie’s biggest day of racing, traditionally attracting a crowd </w:t>
      </w:r>
      <w:r w:rsidR="00AE0A88" w:rsidRPr="006F3599">
        <w:rPr>
          <w:rFonts w:ascii="Times New Roman" w:hAnsi="Times New Roman" w:cs="Times New Roman"/>
          <w:sz w:val="24"/>
          <w:szCs w:val="24"/>
        </w:rPr>
        <w:t>four</w:t>
      </w:r>
      <w:r w:rsidR="00F1030B" w:rsidRPr="006F3599">
        <w:rPr>
          <w:rFonts w:ascii="Times New Roman" w:hAnsi="Times New Roman" w:cs="Times New Roman"/>
          <w:sz w:val="24"/>
          <w:szCs w:val="24"/>
        </w:rPr>
        <w:t xml:space="preserve"> to </w:t>
      </w:r>
      <w:r w:rsidR="00AE0A88" w:rsidRPr="006F3599">
        <w:rPr>
          <w:rFonts w:ascii="Times New Roman" w:hAnsi="Times New Roman" w:cs="Times New Roman"/>
          <w:sz w:val="24"/>
          <w:szCs w:val="24"/>
        </w:rPr>
        <w:t>five</w:t>
      </w:r>
      <w:r w:rsidR="00F1030B" w:rsidRPr="006F3599">
        <w:rPr>
          <w:rFonts w:ascii="Times New Roman" w:hAnsi="Times New Roman" w:cs="Times New Roman"/>
          <w:sz w:val="24"/>
          <w:szCs w:val="24"/>
        </w:rPr>
        <w:t xml:space="preserve"> times its average, putting the race on a weekday afternoon in September</w:t>
      </w:r>
      <w:r w:rsidR="00814DBE" w:rsidRPr="006F3599">
        <w:rPr>
          <w:rFonts w:ascii="Times New Roman" w:hAnsi="Times New Roman" w:cs="Times New Roman"/>
          <w:sz w:val="24"/>
          <w:szCs w:val="24"/>
        </w:rPr>
        <w:t xml:space="preserve"> </w:t>
      </w:r>
      <w:r w:rsidR="00F1030B" w:rsidRPr="006F3599">
        <w:rPr>
          <w:rFonts w:ascii="Times New Roman" w:hAnsi="Times New Roman" w:cs="Times New Roman"/>
          <w:sz w:val="24"/>
          <w:szCs w:val="24"/>
        </w:rPr>
        <w:t xml:space="preserve">significantly </w:t>
      </w:r>
      <w:r w:rsidR="006B37AA" w:rsidRPr="006F3599">
        <w:rPr>
          <w:rFonts w:ascii="Times New Roman" w:hAnsi="Times New Roman" w:cs="Times New Roman"/>
          <w:sz w:val="24"/>
          <w:szCs w:val="24"/>
        </w:rPr>
        <w:t xml:space="preserve">adversely </w:t>
      </w:r>
      <w:r w:rsidR="00F1030B" w:rsidRPr="006F3599">
        <w:rPr>
          <w:rFonts w:ascii="Times New Roman" w:hAnsi="Times New Roman" w:cs="Times New Roman"/>
          <w:sz w:val="24"/>
          <w:szCs w:val="24"/>
        </w:rPr>
        <w:t>affects its attendance and on track wagering</w:t>
      </w:r>
      <w:r w:rsidR="00CE7382" w:rsidRPr="006F3599">
        <w:rPr>
          <w:rFonts w:ascii="Times New Roman" w:hAnsi="Times New Roman" w:cs="Times New Roman"/>
          <w:sz w:val="24"/>
          <w:szCs w:val="24"/>
        </w:rPr>
        <w:t>.</w:t>
      </w:r>
      <w:r w:rsidR="00820D0A" w:rsidRPr="006F3599">
        <w:rPr>
          <w:rFonts w:ascii="Times New Roman" w:hAnsi="Times New Roman" w:cs="Times New Roman"/>
          <w:sz w:val="24"/>
          <w:szCs w:val="24"/>
        </w:rPr>
        <w:t xml:space="preserve">  One option Fort Erie </w:t>
      </w:r>
      <w:r w:rsidR="00EB0E2A" w:rsidRPr="006F3599">
        <w:rPr>
          <w:rFonts w:ascii="Times New Roman" w:hAnsi="Times New Roman" w:cs="Times New Roman"/>
          <w:sz w:val="24"/>
          <w:szCs w:val="24"/>
        </w:rPr>
        <w:t xml:space="preserve">had </w:t>
      </w:r>
      <w:r w:rsidR="00820D0A" w:rsidRPr="006F3599">
        <w:rPr>
          <w:rFonts w:ascii="Times New Roman" w:hAnsi="Times New Roman" w:cs="Times New Roman"/>
          <w:sz w:val="24"/>
          <w:szCs w:val="24"/>
        </w:rPr>
        <w:t xml:space="preserve">was to move the Prince of Wales back to its customary July date but that would change the traditional race order and racehorse training regime making it tantamount </w:t>
      </w:r>
      <w:r w:rsidR="00D7517C" w:rsidRPr="006F3599">
        <w:rPr>
          <w:rFonts w:ascii="Times New Roman" w:hAnsi="Times New Roman" w:cs="Times New Roman"/>
          <w:sz w:val="24"/>
          <w:szCs w:val="24"/>
        </w:rPr>
        <w:t>to</w:t>
      </w:r>
      <w:r w:rsidR="00D7517C">
        <w:rPr>
          <w:rFonts w:ascii="Times New Roman" w:hAnsi="Times New Roman" w:cs="Times New Roman"/>
          <w:sz w:val="24"/>
          <w:szCs w:val="24"/>
        </w:rPr>
        <w:t xml:space="preserve"> the</w:t>
      </w:r>
      <w:r w:rsidR="0090431E">
        <w:rPr>
          <w:rFonts w:ascii="Times New Roman" w:hAnsi="Times New Roman" w:cs="Times New Roman"/>
          <w:sz w:val="24"/>
          <w:szCs w:val="24"/>
        </w:rPr>
        <w:t xml:space="preserve"> unheard-of move of</w:t>
      </w:r>
      <w:r w:rsidR="00820D0A" w:rsidRPr="006F3599">
        <w:rPr>
          <w:rFonts w:ascii="Times New Roman" w:hAnsi="Times New Roman" w:cs="Times New Roman"/>
          <w:sz w:val="24"/>
          <w:szCs w:val="24"/>
        </w:rPr>
        <w:t xml:space="preserve"> the </w:t>
      </w:r>
      <w:r w:rsidR="0030738F">
        <w:rPr>
          <w:rFonts w:ascii="Times New Roman" w:hAnsi="Times New Roman" w:cs="Times New Roman"/>
          <w:sz w:val="24"/>
          <w:szCs w:val="24"/>
        </w:rPr>
        <w:t>Kentucky Derby</w:t>
      </w:r>
      <w:r w:rsidR="00820D0A" w:rsidRPr="006F3599">
        <w:rPr>
          <w:rFonts w:ascii="Times New Roman" w:hAnsi="Times New Roman" w:cs="Times New Roman"/>
          <w:sz w:val="24"/>
          <w:szCs w:val="24"/>
        </w:rPr>
        <w:t xml:space="preserve"> from May to September.</w:t>
      </w:r>
      <w:r w:rsidR="00271F6A" w:rsidRPr="006F3599">
        <w:rPr>
          <w:rFonts w:ascii="Times New Roman" w:hAnsi="Times New Roman" w:cs="Times New Roman"/>
          <w:sz w:val="24"/>
          <w:szCs w:val="24"/>
        </w:rPr>
        <w:t xml:space="preserve"> </w:t>
      </w:r>
      <w:r w:rsidR="00BD7B42" w:rsidRPr="006F3599">
        <w:rPr>
          <w:rFonts w:ascii="Times New Roman" w:hAnsi="Times New Roman" w:cs="Times New Roman"/>
          <w:sz w:val="24"/>
          <w:szCs w:val="24"/>
        </w:rPr>
        <w:t xml:space="preserve">It should also be noted that, with the </w:t>
      </w:r>
      <w:r w:rsidR="00AE0A88" w:rsidRPr="006F3599">
        <w:rPr>
          <w:rFonts w:ascii="Times New Roman" w:hAnsi="Times New Roman" w:cs="Times New Roman"/>
          <w:sz w:val="24"/>
          <w:szCs w:val="24"/>
        </w:rPr>
        <w:t>passing of the Covid pandemic</w:t>
      </w:r>
      <w:r w:rsidR="00EA5C4E" w:rsidRPr="006F3599">
        <w:rPr>
          <w:rFonts w:ascii="Times New Roman" w:hAnsi="Times New Roman" w:cs="Times New Roman"/>
          <w:sz w:val="24"/>
          <w:szCs w:val="24"/>
        </w:rPr>
        <w:t>,</w:t>
      </w:r>
      <w:r w:rsidR="00BD7B42" w:rsidRPr="006F3599">
        <w:rPr>
          <w:rFonts w:ascii="Times New Roman" w:hAnsi="Times New Roman" w:cs="Times New Roman"/>
          <w:sz w:val="24"/>
          <w:szCs w:val="24"/>
        </w:rPr>
        <w:t xml:space="preserve"> the Triple Crown in the United States was restored to its original May through June schedule. </w:t>
      </w:r>
      <w:r w:rsidR="00271F6A" w:rsidRPr="006F3599">
        <w:rPr>
          <w:rFonts w:ascii="Times New Roman" w:hAnsi="Times New Roman" w:cs="Times New Roman"/>
          <w:sz w:val="24"/>
          <w:szCs w:val="24"/>
        </w:rPr>
        <w:t xml:space="preserve"> The appropriate date for the Prince of Wales, if not the traditional July</w:t>
      </w:r>
      <w:r w:rsidR="00BD7B42" w:rsidRPr="006F3599">
        <w:rPr>
          <w:rFonts w:ascii="Times New Roman" w:hAnsi="Times New Roman" w:cs="Times New Roman"/>
          <w:sz w:val="24"/>
          <w:szCs w:val="24"/>
        </w:rPr>
        <w:t xml:space="preserve"> date, </w:t>
      </w:r>
      <w:r w:rsidR="00271F6A" w:rsidRPr="006F3599">
        <w:rPr>
          <w:rFonts w:ascii="Times New Roman" w:hAnsi="Times New Roman" w:cs="Times New Roman"/>
          <w:sz w:val="24"/>
          <w:szCs w:val="24"/>
        </w:rPr>
        <w:t>is the mid</w:t>
      </w:r>
      <w:r w:rsidR="00AE0A88" w:rsidRPr="006F3599">
        <w:rPr>
          <w:rFonts w:ascii="Times New Roman" w:hAnsi="Times New Roman" w:cs="Times New Roman"/>
          <w:sz w:val="24"/>
          <w:szCs w:val="24"/>
        </w:rPr>
        <w:t xml:space="preserve"> </w:t>
      </w:r>
      <w:r w:rsidR="00271F6A" w:rsidRPr="006F3599">
        <w:rPr>
          <w:rFonts w:ascii="Times New Roman" w:hAnsi="Times New Roman" w:cs="Times New Roman"/>
          <w:sz w:val="24"/>
          <w:szCs w:val="24"/>
        </w:rPr>
        <w:t xml:space="preserve">to late part of August so that it can be run during the more highly successful track times (4 to 8 </w:t>
      </w:r>
      <w:r w:rsidR="00AE0A88" w:rsidRPr="006F3599">
        <w:rPr>
          <w:rFonts w:ascii="Times New Roman" w:hAnsi="Times New Roman" w:cs="Times New Roman"/>
          <w:sz w:val="24"/>
          <w:szCs w:val="24"/>
        </w:rPr>
        <w:t>p.m.</w:t>
      </w:r>
      <w:r w:rsidR="00271F6A" w:rsidRPr="006F3599">
        <w:rPr>
          <w:rFonts w:ascii="Times New Roman" w:hAnsi="Times New Roman" w:cs="Times New Roman"/>
          <w:sz w:val="24"/>
          <w:szCs w:val="24"/>
        </w:rPr>
        <w:t>).</w:t>
      </w:r>
    </w:p>
    <w:p w14:paraId="67B856CC" w14:textId="77777777" w:rsidR="003F4643" w:rsidRDefault="003F4643" w:rsidP="00DE28FF">
      <w:pPr>
        <w:tabs>
          <w:tab w:val="left" w:pos="6930"/>
        </w:tabs>
        <w:spacing w:line="360" w:lineRule="auto"/>
        <w:ind w:right="180"/>
        <w:jc w:val="both"/>
        <w:rPr>
          <w:rFonts w:ascii="Times New Roman" w:hAnsi="Times New Roman" w:cs="Times New Roman"/>
          <w:sz w:val="24"/>
          <w:szCs w:val="24"/>
        </w:rPr>
      </w:pPr>
    </w:p>
    <w:p w14:paraId="5054F676" w14:textId="2BC961C4" w:rsidR="00F1030B" w:rsidRPr="006F3599" w:rsidRDefault="00CE7382" w:rsidP="00DE28FF">
      <w:pPr>
        <w:tabs>
          <w:tab w:val="left" w:pos="6930"/>
        </w:tabs>
        <w:spacing w:line="360" w:lineRule="auto"/>
        <w:ind w:right="180"/>
        <w:jc w:val="both"/>
        <w:rPr>
          <w:rFonts w:ascii="Times New Roman" w:hAnsi="Times New Roman" w:cs="Times New Roman"/>
          <w:sz w:val="24"/>
          <w:szCs w:val="24"/>
        </w:rPr>
      </w:pPr>
      <w:r w:rsidRPr="006F3599">
        <w:rPr>
          <w:rFonts w:ascii="Times New Roman" w:hAnsi="Times New Roman" w:cs="Times New Roman"/>
          <w:sz w:val="24"/>
          <w:szCs w:val="24"/>
        </w:rPr>
        <w:t xml:space="preserve">iv)  </w:t>
      </w:r>
      <w:r w:rsidR="00F1030B" w:rsidRPr="006F3599">
        <w:rPr>
          <w:rFonts w:ascii="Times New Roman" w:hAnsi="Times New Roman" w:cs="Times New Roman"/>
          <w:sz w:val="24"/>
          <w:szCs w:val="24"/>
        </w:rPr>
        <w:t>Wagering</w:t>
      </w:r>
    </w:p>
    <w:p w14:paraId="3FF7636B" w14:textId="77777777" w:rsidR="005C443C" w:rsidRPr="006F3599" w:rsidRDefault="005C443C" w:rsidP="00DE28FF">
      <w:pPr>
        <w:tabs>
          <w:tab w:val="left" w:pos="6930"/>
        </w:tabs>
        <w:spacing w:line="360" w:lineRule="auto"/>
        <w:ind w:right="180"/>
        <w:jc w:val="both"/>
        <w:rPr>
          <w:rFonts w:ascii="Times New Roman" w:hAnsi="Times New Roman" w:cs="Times New Roman"/>
          <w:sz w:val="24"/>
          <w:szCs w:val="24"/>
        </w:rPr>
      </w:pPr>
    </w:p>
    <w:p w14:paraId="22C2A6E5" w14:textId="23A92068" w:rsidR="00CE7382" w:rsidRPr="006F3599" w:rsidRDefault="005C443C" w:rsidP="005C443C">
      <w:pPr>
        <w:tabs>
          <w:tab w:val="left" w:pos="720"/>
          <w:tab w:val="left" w:pos="6930"/>
        </w:tabs>
        <w:spacing w:line="360" w:lineRule="auto"/>
        <w:ind w:right="180"/>
        <w:jc w:val="both"/>
        <w:rPr>
          <w:rFonts w:ascii="Times New Roman" w:hAnsi="Times New Roman" w:cs="Times New Roman"/>
          <w:sz w:val="24"/>
          <w:szCs w:val="24"/>
        </w:rPr>
      </w:pPr>
      <w:r w:rsidRPr="006F3599">
        <w:rPr>
          <w:rFonts w:ascii="Times New Roman" w:hAnsi="Times New Roman" w:cs="Times New Roman"/>
          <w:sz w:val="24"/>
          <w:szCs w:val="24"/>
        </w:rPr>
        <w:t>22.</w:t>
      </w:r>
      <w:r w:rsidRPr="006F3599">
        <w:rPr>
          <w:rFonts w:ascii="Times New Roman" w:hAnsi="Times New Roman" w:cs="Times New Roman"/>
          <w:sz w:val="24"/>
          <w:szCs w:val="24"/>
        </w:rPr>
        <w:tab/>
      </w:r>
      <w:r w:rsidR="00271F6A" w:rsidRPr="006F3599">
        <w:rPr>
          <w:rFonts w:ascii="Times New Roman" w:hAnsi="Times New Roman" w:cs="Times New Roman"/>
          <w:sz w:val="24"/>
          <w:szCs w:val="24"/>
        </w:rPr>
        <w:t xml:space="preserve">One of the </w:t>
      </w:r>
      <w:r w:rsidR="005106AA" w:rsidRPr="006F3599">
        <w:rPr>
          <w:rFonts w:ascii="Times New Roman" w:hAnsi="Times New Roman" w:cs="Times New Roman"/>
          <w:sz w:val="24"/>
          <w:szCs w:val="24"/>
        </w:rPr>
        <w:t>key performance</w:t>
      </w:r>
      <w:r w:rsidR="00271F6A" w:rsidRPr="006F3599">
        <w:rPr>
          <w:rFonts w:ascii="Times New Roman" w:hAnsi="Times New Roman" w:cs="Times New Roman"/>
          <w:sz w:val="24"/>
          <w:szCs w:val="24"/>
        </w:rPr>
        <w:t xml:space="preserve"> indicators for the </w:t>
      </w:r>
      <w:r w:rsidR="00BD7B42" w:rsidRPr="006F3599">
        <w:rPr>
          <w:rFonts w:ascii="Times New Roman" w:hAnsi="Times New Roman" w:cs="Times New Roman"/>
          <w:sz w:val="24"/>
          <w:szCs w:val="24"/>
        </w:rPr>
        <w:t>racetrack</w:t>
      </w:r>
      <w:r w:rsidR="00271F6A" w:rsidRPr="006F3599">
        <w:rPr>
          <w:rFonts w:ascii="Times New Roman" w:hAnsi="Times New Roman" w:cs="Times New Roman"/>
          <w:sz w:val="24"/>
          <w:szCs w:val="24"/>
        </w:rPr>
        <w:t xml:space="preserve"> is </w:t>
      </w:r>
      <w:r w:rsidR="00BD7B42" w:rsidRPr="006F3599">
        <w:rPr>
          <w:rFonts w:ascii="Times New Roman" w:hAnsi="Times New Roman" w:cs="Times New Roman"/>
          <w:sz w:val="24"/>
          <w:szCs w:val="24"/>
        </w:rPr>
        <w:t>rural</w:t>
      </w:r>
      <w:r w:rsidR="00271F6A" w:rsidRPr="006F3599">
        <w:rPr>
          <w:rFonts w:ascii="Times New Roman" w:hAnsi="Times New Roman" w:cs="Times New Roman"/>
          <w:sz w:val="24"/>
          <w:szCs w:val="24"/>
        </w:rPr>
        <w:t xml:space="preserve"> economic impact.  The POW race run in July was one, if not </w:t>
      </w:r>
      <w:r w:rsidR="00814DBE" w:rsidRPr="006F3599">
        <w:rPr>
          <w:rFonts w:ascii="Times New Roman" w:hAnsi="Times New Roman" w:cs="Times New Roman"/>
          <w:sz w:val="24"/>
          <w:szCs w:val="24"/>
        </w:rPr>
        <w:t>t</w:t>
      </w:r>
      <w:r w:rsidR="00271F6A" w:rsidRPr="006F3599">
        <w:rPr>
          <w:rFonts w:ascii="Times New Roman" w:hAnsi="Times New Roman" w:cs="Times New Roman"/>
          <w:sz w:val="24"/>
          <w:szCs w:val="24"/>
        </w:rPr>
        <w:t xml:space="preserve">he largest, tourist attraction date of the </w:t>
      </w:r>
      <w:r w:rsidR="00AE0A88" w:rsidRPr="006F3599">
        <w:rPr>
          <w:rFonts w:ascii="Times New Roman" w:hAnsi="Times New Roman" w:cs="Times New Roman"/>
          <w:sz w:val="24"/>
          <w:szCs w:val="24"/>
        </w:rPr>
        <w:t>tourism</w:t>
      </w:r>
      <w:r w:rsidR="00814DBE" w:rsidRPr="006F3599">
        <w:rPr>
          <w:rFonts w:ascii="Times New Roman" w:hAnsi="Times New Roman" w:cs="Times New Roman"/>
          <w:sz w:val="24"/>
          <w:szCs w:val="24"/>
        </w:rPr>
        <w:t xml:space="preserve"> </w:t>
      </w:r>
      <w:r w:rsidR="00271F6A" w:rsidRPr="006F3599">
        <w:rPr>
          <w:rFonts w:ascii="Times New Roman" w:hAnsi="Times New Roman" w:cs="Times New Roman"/>
          <w:sz w:val="24"/>
          <w:szCs w:val="24"/>
        </w:rPr>
        <w:t>season.  Hotels, motels, restaurants</w:t>
      </w:r>
      <w:r w:rsidR="00814DBE" w:rsidRPr="006F3599">
        <w:rPr>
          <w:rFonts w:ascii="Times New Roman" w:hAnsi="Times New Roman" w:cs="Times New Roman"/>
          <w:sz w:val="24"/>
          <w:szCs w:val="24"/>
        </w:rPr>
        <w:t>,</w:t>
      </w:r>
      <w:r w:rsidR="00271F6A" w:rsidRPr="006F3599">
        <w:rPr>
          <w:rFonts w:ascii="Times New Roman" w:hAnsi="Times New Roman" w:cs="Times New Roman"/>
          <w:sz w:val="24"/>
          <w:szCs w:val="24"/>
        </w:rPr>
        <w:t xml:space="preserve"> etc.</w:t>
      </w:r>
      <w:r w:rsidR="00814DBE" w:rsidRPr="006F3599">
        <w:rPr>
          <w:rFonts w:ascii="Times New Roman" w:hAnsi="Times New Roman" w:cs="Times New Roman"/>
          <w:sz w:val="24"/>
          <w:szCs w:val="24"/>
        </w:rPr>
        <w:t>,</w:t>
      </w:r>
      <w:r w:rsidR="00271F6A" w:rsidRPr="006F3599">
        <w:rPr>
          <w:rFonts w:ascii="Times New Roman" w:hAnsi="Times New Roman" w:cs="Times New Roman"/>
          <w:sz w:val="24"/>
          <w:szCs w:val="24"/>
        </w:rPr>
        <w:t xml:space="preserve"> were always</w:t>
      </w:r>
      <w:r w:rsidR="00814DBE" w:rsidRPr="006F3599">
        <w:rPr>
          <w:rFonts w:ascii="Times New Roman" w:hAnsi="Times New Roman" w:cs="Times New Roman"/>
          <w:sz w:val="24"/>
          <w:szCs w:val="24"/>
        </w:rPr>
        <w:t xml:space="preserve"> dependent </w:t>
      </w:r>
      <w:r w:rsidR="00271F6A" w:rsidRPr="006F3599">
        <w:rPr>
          <w:rFonts w:ascii="Times New Roman" w:hAnsi="Times New Roman" w:cs="Times New Roman"/>
          <w:sz w:val="24"/>
          <w:szCs w:val="24"/>
        </w:rPr>
        <w:t xml:space="preserve">on the success of </w:t>
      </w:r>
      <w:r w:rsidR="006F3599" w:rsidRPr="006F3599">
        <w:rPr>
          <w:rFonts w:ascii="Times New Roman" w:hAnsi="Times New Roman" w:cs="Times New Roman"/>
          <w:sz w:val="24"/>
          <w:szCs w:val="24"/>
        </w:rPr>
        <w:t>POW Day</w:t>
      </w:r>
      <w:r w:rsidR="00271F6A" w:rsidRPr="006F3599">
        <w:rPr>
          <w:rFonts w:ascii="Times New Roman" w:hAnsi="Times New Roman" w:cs="Times New Roman"/>
          <w:sz w:val="24"/>
          <w:szCs w:val="24"/>
        </w:rPr>
        <w:t>.</w:t>
      </w:r>
    </w:p>
    <w:p w14:paraId="712B5BF6" w14:textId="77777777" w:rsidR="00B65562" w:rsidRPr="006F3599" w:rsidRDefault="00B65562" w:rsidP="00DE28FF">
      <w:pPr>
        <w:tabs>
          <w:tab w:val="left" w:pos="6930"/>
        </w:tabs>
        <w:spacing w:line="360" w:lineRule="auto"/>
        <w:ind w:right="180" w:firstLine="180"/>
        <w:jc w:val="both"/>
        <w:rPr>
          <w:rFonts w:ascii="Times New Roman" w:hAnsi="Times New Roman" w:cs="Times New Roman"/>
          <w:sz w:val="24"/>
          <w:szCs w:val="24"/>
        </w:rPr>
      </w:pPr>
    </w:p>
    <w:p w14:paraId="5E70CD5E" w14:textId="2747B58A" w:rsidR="00CE7382" w:rsidRPr="006F3599" w:rsidRDefault="005C443C" w:rsidP="005C443C">
      <w:pPr>
        <w:tabs>
          <w:tab w:val="left" w:pos="720"/>
          <w:tab w:val="left" w:pos="6930"/>
        </w:tabs>
        <w:spacing w:line="360" w:lineRule="auto"/>
        <w:ind w:right="180"/>
        <w:jc w:val="both"/>
        <w:rPr>
          <w:rFonts w:ascii="Times New Roman" w:hAnsi="Times New Roman" w:cs="Times New Roman"/>
          <w:sz w:val="24"/>
          <w:szCs w:val="24"/>
        </w:rPr>
        <w:sectPr w:rsidR="00CE7382" w:rsidRPr="006F3599" w:rsidSect="004E0FEF">
          <w:headerReference w:type="default" r:id="rId7"/>
          <w:type w:val="continuous"/>
          <w:pgSz w:w="12240" w:h="15840"/>
          <w:pgMar w:top="450" w:right="1620" w:bottom="900" w:left="1440" w:header="720" w:footer="720" w:gutter="0"/>
          <w:cols w:space="180"/>
          <w:titlePg/>
          <w:docGrid w:linePitch="360"/>
        </w:sectPr>
      </w:pPr>
      <w:r w:rsidRPr="006F3599">
        <w:rPr>
          <w:rFonts w:ascii="Times New Roman" w:hAnsi="Times New Roman" w:cs="Times New Roman"/>
          <w:sz w:val="24"/>
          <w:szCs w:val="24"/>
        </w:rPr>
        <w:lastRenderedPageBreak/>
        <w:t>23.</w:t>
      </w:r>
      <w:r w:rsidRPr="006F3599">
        <w:rPr>
          <w:rFonts w:ascii="Times New Roman" w:hAnsi="Times New Roman" w:cs="Times New Roman"/>
          <w:sz w:val="24"/>
          <w:szCs w:val="24"/>
        </w:rPr>
        <w:tab/>
      </w:r>
      <w:r w:rsidR="00820D0A" w:rsidRPr="006F3599">
        <w:rPr>
          <w:rFonts w:ascii="Times New Roman" w:hAnsi="Times New Roman" w:cs="Times New Roman"/>
          <w:sz w:val="24"/>
          <w:szCs w:val="24"/>
        </w:rPr>
        <w:t>Since the formation of Ontario Racing Inc. by the provincial government, a</w:t>
      </w:r>
      <w:r w:rsidR="00F1030B" w:rsidRPr="006F3599">
        <w:rPr>
          <w:rFonts w:ascii="Times New Roman" w:hAnsi="Times New Roman" w:cs="Times New Roman"/>
          <w:sz w:val="24"/>
          <w:szCs w:val="24"/>
        </w:rPr>
        <w:t>ll wagering in the province</w:t>
      </w:r>
      <w:r w:rsidR="00820D0A" w:rsidRPr="006F3599">
        <w:rPr>
          <w:rFonts w:ascii="Times New Roman" w:hAnsi="Times New Roman" w:cs="Times New Roman"/>
          <w:sz w:val="24"/>
          <w:szCs w:val="24"/>
        </w:rPr>
        <w:t xml:space="preserve"> goes directly to </w:t>
      </w:r>
      <w:r w:rsidR="00F1030B" w:rsidRPr="006F3599">
        <w:rPr>
          <w:rFonts w:ascii="Times New Roman" w:hAnsi="Times New Roman" w:cs="Times New Roman"/>
          <w:sz w:val="24"/>
          <w:szCs w:val="24"/>
        </w:rPr>
        <w:t>Woodbine.  In turn, the other</w:t>
      </w:r>
      <w:r w:rsidR="00231EFB" w:rsidRPr="006F3599">
        <w:rPr>
          <w:rFonts w:ascii="Times New Roman" w:hAnsi="Times New Roman" w:cs="Times New Roman"/>
          <w:sz w:val="24"/>
          <w:szCs w:val="24"/>
        </w:rPr>
        <w:t xml:space="preserve"> </w:t>
      </w:r>
      <w:r w:rsidR="00F1030B" w:rsidRPr="006F3599">
        <w:rPr>
          <w:rFonts w:ascii="Times New Roman" w:hAnsi="Times New Roman" w:cs="Times New Roman"/>
          <w:sz w:val="24"/>
          <w:szCs w:val="24"/>
        </w:rPr>
        <w:t>tracks all receive fixed</w:t>
      </w:r>
      <w:r w:rsidR="00271F6A" w:rsidRPr="006F3599">
        <w:rPr>
          <w:rFonts w:ascii="Times New Roman" w:hAnsi="Times New Roman" w:cs="Times New Roman"/>
          <w:sz w:val="24"/>
          <w:szCs w:val="24"/>
        </w:rPr>
        <w:t xml:space="preserve"> </w:t>
      </w:r>
      <w:r w:rsidR="0090431E">
        <w:rPr>
          <w:rFonts w:ascii="Times New Roman" w:hAnsi="Times New Roman" w:cs="Times New Roman"/>
          <w:sz w:val="24"/>
          <w:szCs w:val="24"/>
        </w:rPr>
        <w:t xml:space="preserve">funding </w:t>
      </w:r>
      <w:r w:rsidR="00271F6A" w:rsidRPr="006F3599">
        <w:rPr>
          <w:rFonts w:ascii="Times New Roman" w:hAnsi="Times New Roman" w:cs="Times New Roman"/>
          <w:sz w:val="24"/>
          <w:szCs w:val="24"/>
        </w:rPr>
        <w:t>allocation</w:t>
      </w:r>
      <w:r w:rsidR="0090431E">
        <w:rPr>
          <w:rFonts w:ascii="Times New Roman" w:hAnsi="Times New Roman" w:cs="Times New Roman"/>
          <w:sz w:val="24"/>
          <w:szCs w:val="24"/>
        </w:rPr>
        <w:t>s</w:t>
      </w:r>
      <w:r w:rsidR="00231EFB" w:rsidRPr="006F3599">
        <w:rPr>
          <w:rFonts w:ascii="Times New Roman" w:hAnsi="Times New Roman" w:cs="Times New Roman"/>
          <w:sz w:val="24"/>
          <w:szCs w:val="24"/>
        </w:rPr>
        <w:t xml:space="preserve">. </w:t>
      </w:r>
      <w:r w:rsidR="00271F6A" w:rsidRPr="006F3599">
        <w:rPr>
          <w:rFonts w:ascii="Times New Roman" w:hAnsi="Times New Roman" w:cs="Times New Roman"/>
          <w:sz w:val="24"/>
          <w:szCs w:val="24"/>
        </w:rPr>
        <w:t xml:space="preserve"> </w:t>
      </w:r>
      <w:r w:rsidR="00F1030B" w:rsidRPr="006F3599">
        <w:rPr>
          <w:rFonts w:ascii="Times New Roman" w:hAnsi="Times New Roman" w:cs="Times New Roman"/>
          <w:sz w:val="24"/>
          <w:szCs w:val="24"/>
        </w:rPr>
        <w:t xml:space="preserve">Woodbine </w:t>
      </w:r>
      <w:r w:rsidR="00EB0E2A" w:rsidRPr="006F3599">
        <w:rPr>
          <w:rFonts w:ascii="Times New Roman" w:hAnsi="Times New Roman" w:cs="Times New Roman"/>
          <w:sz w:val="24"/>
          <w:szCs w:val="24"/>
        </w:rPr>
        <w:t>uses</w:t>
      </w:r>
      <w:r w:rsidR="00F1030B" w:rsidRPr="006F3599">
        <w:rPr>
          <w:rFonts w:ascii="Times New Roman" w:hAnsi="Times New Roman" w:cs="Times New Roman"/>
          <w:sz w:val="24"/>
          <w:szCs w:val="24"/>
        </w:rPr>
        <w:t xml:space="preserve"> this to justify </w:t>
      </w:r>
      <w:r w:rsidR="00EB0E2A" w:rsidRPr="006F3599">
        <w:rPr>
          <w:rFonts w:ascii="Times New Roman" w:hAnsi="Times New Roman" w:cs="Times New Roman"/>
          <w:sz w:val="24"/>
          <w:szCs w:val="24"/>
        </w:rPr>
        <w:t xml:space="preserve">their notion that </w:t>
      </w:r>
      <w:r w:rsidR="00F1030B" w:rsidRPr="006F3599">
        <w:rPr>
          <w:rFonts w:ascii="Times New Roman" w:hAnsi="Times New Roman" w:cs="Times New Roman"/>
          <w:sz w:val="24"/>
          <w:szCs w:val="24"/>
        </w:rPr>
        <w:t xml:space="preserve">all races be run at Woodbine as their </w:t>
      </w:r>
      <w:r w:rsidR="00CE7382" w:rsidRPr="006F3599">
        <w:rPr>
          <w:rFonts w:ascii="Times New Roman" w:hAnsi="Times New Roman" w:cs="Times New Roman"/>
          <w:sz w:val="24"/>
          <w:szCs w:val="24"/>
        </w:rPr>
        <w:t>av</w:t>
      </w:r>
      <w:r w:rsidR="00F1030B" w:rsidRPr="006F3599">
        <w:rPr>
          <w:rFonts w:ascii="Times New Roman" w:hAnsi="Times New Roman" w:cs="Times New Roman"/>
          <w:sz w:val="24"/>
          <w:szCs w:val="24"/>
        </w:rPr>
        <w:t xml:space="preserve">erage wagering per race is four to five times that of Fort Erie.  </w:t>
      </w:r>
      <w:r w:rsidR="005B0400" w:rsidRPr="006F3599">
        <w:rPr>
          <w:rFonts w:ascii="Times New Roman" w:hAnsi="Times New Roman" w:cs="Times New Roman"/>
          <w:sz w:val="24"/>
          <w:szCs w:val="24"/>
        </w:rPr>
        <w:t xml:space="preserve">While </w:t>
      </w:r>
      <w:r w:rsidR="006F3599" w:rsidRPr="006F3599">
        <w:rPr>
          <w:rFonts w:ascii="Times New Roman" w:hAnsi="Times New Roman" w:cs="Times New Roman"/>
          <w:sz w:val="24"/>
          <w:szCs w:val="24"/>
        </w:rPr>
        <w:t>the</w:t>
      </w:r>
      <w:r w:rsidR="00F1030B" w:rsidRPr="006F3599">
        <w:rPr>
          <w:rFonts w:ascii="Times New Roman" w:hAnsi="Times New Roman" w:cs="Times New Roman"/>
          <w:sz w:val="24"/>
          <w:szCs w:val="24"/>
        </w:rPr>
        <w:t xml:space="preserve"> reality </w:t>
      </w:r>
      <w:r w:rsidR="006F005F" w:rsidRPr="006F3599">
        <w:rPr>
          <w:rFonts w:ascii="Times New Roman" w:hAnsi="Times New Roman" w:cs="Times New Roman"/>
          <w:sz w:val="24"/>
          <w:szCs w:val="24"/>
        </w:rPr>
        <w:t>is that</w:t>
      </w:r>
      <w:r w:rsidR="00F1030B" w:rsidRPr="006F3599">
        <w:rPr>
          <w:rFonts w:ascii="Times New Roman" w:hAnsi="Times New Roman" w:cs="Times New Roman"/>
          <w:sz w:val="24"/>
          <w:szCs w:val="24"/>
        </w:rPr>
        <w:t xml:space="preserve"> </w:t>
      </w:r>
      <w:r w:rsidR="007017B4" w:rsidRPr="006F3599">
        <w:rPr>
          <w:rFonts w:ascii="Times New Roman" w:hAnsi="Times New Roman" w:cs="Times New Roman"/>
          <w:sz w:val="24"/>
          <w:szCs w:val="24"/>
        </w:rPr>
        <w:t>Woodbine’s average</w:t>
      </w:r>
      <w:r w:rsidR="00F1030B" w:rsidRPr="006F3599">
        <w:rPr>
          <w:rFonts w:ascii="Times New Roman" w:hAnsi="Times New Roman" w:cs="Times New Roman"/>
          <w:sz w:val="24"/>
          <w:szCs w:val="24"/>
        </w:rPr>
        <w:t xml:space="preserve"> purse is at least </w:t>
      </w:r>
      <w:r w:rsidR="00AE0A88" w:rsidRPr="006F3599">
        <w:rPr>
          <w:rFonts w:ascii="Times New Roman" w:hAnsi="Times New Roman" w:cs="Times New Roman"/>
          <w:sz w:val="24"/>
          <w:szCs w:val="24"/>
        </w:rPr>
        <w:t>four</w:t>
      </w:r>
      <w:r w:rsidR="00140880" w:rsidRPr="006F3599">
        <w:rPr>
          <w:rFonts w:ascii="Times New Roman" w:hAnsi="Times New Roman" w:cs="Times New Roman"/>
          <w:sz w:val="24"/>
          <w:szCs w:val="24"/>
        </w:rPr>
        <w:t xml:space="preserve"> </w:t>
      </w:r>
      <w:r w:rsidR="00F1030B" w:rsidRPr="006F3599">
        <w:rPr>
          <w:rFonts w:ascii="Times New Roman" w:hAnsi="Times New Roman" w:cs="Times New Roman"/>
          <w:sz w:val="24"/>
          <w:szCs w:val="24"/>
        </w:rPr>
        <w:t xml:space="preserve">times that of Fort Erie  </w:t>
      </w:r>
      <w:r w:rsidR="005B0400" w:rsidRPr="006F3599">
        <w:rPr>
          <w:rFonts w:ascii="Times New Roman" w:hAnsi="Times New Roman" w:cs="Times New Roman"/>
          <w:sz w:val="24"/>
          <w:szCs w:val="24"/>
        </w:rPr>
        <w:t>because</w:t>
      </w:r>
      <w:r w:rsidR="00F1030B" w:rsidRPr="006F3599">
        <w:rPr>
          <w:rFonts w:ascii="Times New Roman" w:hAnsi="Times New Roman" w:cs="Times New Roman"/>
          <w:sz w:val="24"/>
          <w:szCs w:val="24"/>
        </w:rPr>
        <w:t xml:space="preserve"> wagering commissions on a race pay less than half of the purse, this means that the net loss per race at Woodbine far exceeds Fort Erie.</w:t>
      </w:r>
      <w:r w:rsidR="00820D0A" w:rsidRPr="006F3599">
        <w:rPr>
          <w:rFonts w:ascii="Times New Roman" w:hAnsi="Times New Roman" w:cs="Times New Roman"/>
          <w:sz w:val="24"/>
          <w:szCs w:val="24"/>
        </w:rPr>
        <w:t xml:space="preserve">  No racetrack in Ontario (and in reality, North America other than a couple of tracks) would be profitable on race track commissions alone and every track requires government subsidy which is generally a share of slots, casino, or other gaming based incomes.  </w:t>
      </w:r>
      <w:r w:rsidR="00231EFB" w:rsidRPr="006F3599">
        <w:rPr>
          <w:rFonts w:ascii="Times New Roman" w:hAnsi="Times New Roman" w:cs="Times New Roman"/>
          <w:sz w:val="24"/>
          <w:szCs w:val="24"/>
        </w:rPr>
        <w:t xml:space="preserve">Woodbine gets all of these plus the wagering which means that the government subsidies to WEG are used to compete against Fort Erie    </w:t>
      </w:r>
    </w:p>
    <w:p w14:paraId="55CAC804" w14:textId="070098BE" w:rsidR="00F1030B" w:rsidRPr="006F3599" w:rsidRDefault="00F1030B" w:rsidP="00DE28FF">
      <w:pPr>
        <w:tabs>
          <w:tab w:val="left" w:pos="6930"/>
        </w:tabs>
        <w:spacing w:line="360" w:lineRule="auto"/>
        <w:ind w:right="180"/>
        <w:jc w:val="both"/>
        <w:rPr>
          <w:rFonts w:ascii="Times New Roman" w:hAnsi="Times New Roman" w:cs="Times New Roman"/>
          <w:sz w:val="24"/>
          <w:szCs w:val="24"/>
        </w:rPr>
      </w:pPr>
    </w:p>
    <w:p w14:paraId="4D6438D9" w14:textId="77777777" w:rsidR="005C443C" w:rsidRPr="006F3599" w:rsidRDefault="00AD048D" w:rsidP="005C443C">
      <w:pPr>
        <w:tabs>
          <w:tab w:val="left" w:pos="6930"/>
        </w:tabs>
        <w:spacing w:line="360" w:lineRule="auto"/>
        <w:ind w:right="180"/>
        <w:jc w:val="both"/>
        <w:rPr>
          <w:rFonts w:ascii="Times New Roman" w:hAnsi="Times New Roman" w:cs="Times New Roman"/>
          <w:sz w:val="24"/>
          <w:szCs w:val="24"/>
        </w:rPr>
      </w:pPr>
      <w:r w:rsidRPr="006F3599">
        <w:rPr>
          <w:rFonts w:ascii="Times New Roman" w:hAnsi="Times New Roman" w:cs="Times New Roman"/>
          <w:sz w:val="24"/>
          <w:szCs w:val="24"/>
        </w:rPr>
        <w:t xml:space="preserve">v) </w:t>
      </w:r>
      <w:r w:rsidR="00140880" w:rsidRPr="006F3599">
        <w:rPr>
          <w:rFonts w:ascii="Times New Roman" w:hAnsi="Times New Roman" w:cs="Times New Roman"/>
          <w:sz w:val="24"/>
          <w:szCs w:val="24"/>
        </w:rPr>
        <w:t xml:space="preserve">WEG’s Actions </w:t>
      </w:r>
      <w:r w:rsidR="00AE0A88" w:rsidRPr="006F3599">
        <w:rPr>
          <w:rFonts w:ascii="Times New Roman" w:hAnsi="Times New Roman" w:cs="Times New Roman"/>
          <w:sz w:val="24"/>
          <w:szCs w:val="24"/>
        </w:rPr>
        <w:t xml:space="preserve">Effect </w:t>
      </w:r>
      <w:r w:rsidR="00140880" w:rsidRPr="006F3599">
        <w:rPr>
          <w:rFonts w:ascii="Times New Roman" w:hAnsi="Times New Roman" w:cs="Times New Roman"/>
          <w:sz w:val="24"/>
          <w:szCs w:val="24"/>
        </w:rPr>
        <w:t xml:space="preserve">on Fort Erie’s </w:t>
      </w:r>
      <w:r w:rsidR="00F1030B" w:rsidRPr="006F3599">
        <w:rPr>
          <w:rFonts w:ascii="Times New Roman" w:hAnsi="Times New Roman" w:cs="Times New Roman"/>
          <w:sz w:val="24"/>
          <w:szCs w:val="24"/>
        </w:rPr>
        <w:t>Key Performance Indicators</w:t>
      </w:r>
    </w:p>
    <w:p w14:paraId="40D9E7EE" w14:textId="77777777" w:rsidR="005C443C" w:rsidRPr="006F3599" w:rsidRDefault="005C443C" w:rsidP="005C443C">
      <w:pPr>
        <w:tabs>
          <w:tab w:val="left" w:pos="6930"/>
        </w:tabs>
        <w:spacing w:line="360" w:lineRule="auto"/>
        <w:ind w:right="180"/>
        <w:jc w:val="both"/>
        <w:rPr>
          <w:rFonts w:ascii="Times New Roman" w:hAnsi="Times New Roman" w:cs="Times New Roman"/>
          <w:sz w:val="24"/>
          <w:szCs w:val="24"/>
        </w:rPr>
      </w:pPr>
    </w:p>
    <w:p w14:paraId="3B0DD9D6" w14:textId="515FF55F" w:rsidR="00F1030B" w:rsidRPr="006F3599" w:rsidRDefault="005C443C" w:rsidP="005C443C">
      <w:pPr>
        <w:tabs>
          <w:tab w:val="left" w:pos="720"/>
          <w:tab w:val="left" w:pos="6930"/>
        </w:tabs>
        <w:spacing w:line="360" w:lineRule="auto"/>
        <w:ind w:right="180"/>
        <w:jc w:val="both"/>
        <w:rPr>
          <w:rFonts w:ascii="Times New Roman" w:hAnsi="Times New Roman" w:cs="Times New Roman"/>
          <w:sz w:val="24"/>
          <w:szCs w:val="24"/>
        </w:rPr>
      </w:pPr>
      <w:r w:rsidRPr="006F3599">
        <w:rPr>
          <w:rFonts w:ascii="Times New Roman" w:hAnsi="Times New Roman" w:cs="Times New Roman"/>
          <w:sz w:val="24"/>
          <w:szCs w:val="24"/>
        </w:rPr>
        <w:t>24.</w:t>
      </w:r>
      <w:r w:rsidRPr="006F3599">
        <w:rPr>
          <w:rFonts w:ascii="Times New Roman" w:hAnsi="Times New Roman" w:cs="Times New Roman"/>
          <w:sz w:val="24"/>
          <w:szCs w:val="24"/>
        </w:rPr>
        <w:tab/>
      </w:r>
      <w:r w:rsidR="00F1030B" w:rsidRPr="006F3599">
        <w:rPr>
          <w:rFonts w:ascii="Times New Roman" w:hAnsi="Times New Roman" w:cs="Times New Roman"/>
          <w:sz w:val="24"/>
          <w:szCs w:val="24"/>
        </w:rPr>
        <w:t>In addition to the revenue that wagering impacts, The Provincial Government, through the OLG, monitors the performance of horse racing and its tracks.</w:t>
      </w:r>
      <w:r w:rsidR="00820D0A" w:rsidRPr="006F3599">
        <w:rPr>
          <w:rFonts w:ascii="Times New Roman" w:hAnsi="Times New Roman" w:cs="Times New Roman"/>
          <w:sz w:val="24"/>
          <w:szCs w:val="24"/>
        </w:rPr>
        <w:t xml:space="preserve"> </w:t>
      </w:r>
      <w:r w:rsidR="00F1030B" w:rsidRPr="006F3599">
        <w:rPr>
          <w:rFonts w:ascii="Times New Roman" w:hAnsi="Times New Roman" w:cs="Times New Roman"/>
          <w:sz w:val="24"/>
          <w:szCs w:val="24"/>
        </w:rPr>
        <w:t>Some</w:t>
      </w:r>
      <w:r w:rsidR="00A71EA4" w:rsidRPr="006F3599">
        <w:rPr>
          <w:rFonts w:ascii="Times New Roman" w:hAnsi="Times New Roman" w:cs="Times New Roman"/>
          <w:sz w:val="24"/>
          <w:szCs w:val="24"/>
        </w:rPr>
        <w:t xml:space="preserve"> </w:t>
      </w:r>
      <w:r w:rsidR="00F1030B" w:rsidRPr="006F3599">
        <w:rPr>
          <w:rFonts w:ascii="Times New Roman" w:hAnsi="Times New Roman" w:cs="Times New Roman"/>
          <w:sz w:val="24"/>
          <w:szCs w:val="24"/>
        </w:rPr>
        <w:t>of its key measurements are wagering, unique horses</w:t>
      </w:r>
      <w:r w:rsidR="005B0400" w:rsidRPr="006F3599">
        <w:rPr>
          <w:rFonts w:ascii="Times New Roman" w:hAnsi="Times New Roman" w:cs="Times New Roman"/>
          <w:sz w:val="24"/>
          <w:szCs w:val="24"/>
        </w:rPr>
        <w:t>,</w:t>
      </w:r>
      <w:r w:rsidR="00F1030B" w:rsidRPr="006F3599">
        <w:rPr>
          <w:rFonts w:ascii="Times New Roman" w:hAnsi="Times New Roman" w:cs="Times New Roman"/>
          <w:sz w:val="24"/>
          <w:szCs w:val="24"/>
        </w:rPr>
        <w:t xml:space="preserve"> number of tickets sold on track (an attempt to measure attendance at the races) and employment</w:t>
      </w:r>
      <w:r w:rsidR="00BD7B42" w:rsidRPr="006F3599">
        <w:rPr>
          <w:rFonts w:ascii="Times New Roman" w:hAnsi="Times New Roman" w:cs="Times New Roman"/>
          <w:sz w:val="24"/>
          <w:szCs w:val="24"/>
        </w:rPr>
        <w:t xml:space="preserve">. </w:t>
      </w:r>
      <w:r w:rsidR="00F1030B" w:rsidRPr="006F3599">
        <w:rPr>
          <w:rFonts w:ascii="Times New Roman" w:hAnsi="Times New Roman" w:cs="Times New Roman"/>
          <w:sz w:val="24"/>
          <w:szCs w:val="24"/>
        </w:rPr>
        <w:t>Woodbines rules to restrict the movement of horses and the placement of the Triple Crown races all have a negative impact on Fort Erie’s performance in these measurements.</w:t>
      </w:r>
    </w:p>
    <w:p w14:paraId="03939B2A" w14:textId="77777777" w:rsidR="006F3599" w:rsidRDefault="006F3599" w:rsidP="00DE28FF">
      <w:pPr>
        <w:tabs>
          <w:tab w:val="left" w:pos="6930"/>
        </w:tabs>
        <w:spacing w:line="360" w:lineRule="auto"/>
        <w:ind w:right="180" w:firstLine="180"/>
        <w:jc w:val="both"/>
        <w:rPr>
          <w:rFonts w:ascii="Times New Roman" w:hAnsi="Times New Roman" w:cs="Times New Roman"/>
          <w:sz w:val="24"/>
          <w:szCs w:val="24"/>
        </w:rPr>
      </w:pPr>
    </w:p>
    <w:p w14:paraId="2384C4A4" w14:textId="54A4A256" w:rsidR="00F1030B" w:rsidRPr="006F3599" w:rsidRDefault="00AD048D" w:rsidP="00DE28FF">
      <w:pPr>
        <w:tabs>
          <w:tab w:val="left" w:pos="6930"/>
        </w:tabs>
        <w:spacing w:line="360" w:lineRule="auto"/>
        <w:ind w:right="180" w:firstLine="180"/>
        <w:jc w:val="both"/>
        <w:rPr>
          <w:rFonts w:ascii="Times New Roman" w:hAnsi="Times New Roman" w:cs="Times New Roman"/>
          <w:sz w:val="24"/>
          <w:szCs w:val="24"/>
        </w:rPr>
      </w:pPr>
      <w:r w:rsidRPr="006F3599">
        <w:rPr>
          <w:rFonts w:ascii="Times New Roman" w:hAnsi="Times New Roman" w:cs="Times New Roman"/>
          <w:sz w:val="24"/>
          <w:szCs w:val="24"/>
        </w:rPr>
        <w:t>vi) Ontario Racing (</w:t>
      </w:r>
      <w:r w:rsidR="00F1030B" w:rsidRPr="006F3599">
        <w:rPr>
          <w:rFonts w:ascii="Times New Roman" w:hAnsi="Times New Roman" w:cs="Times New Roman"/>
          <w:sz w:val="24"/>
          <w:szCs w:val="24"/>
        </w:rPr>
        <w:t>OR</w:t>
      </w:r>
      <w:r w:rsidRPr="006F3599">
        <w:rPr>
          <w:rFonts w:ascii="Times New Roman" w:hAnsi="Times New Roman" w:cs="Times New Roman"/>
          <w:sz w:val="24"/>
          <w:szCs w:val="24"/>
        </w:rPr>
        <w:t>)</w:t>
      </w:r>
      <w:r w:rsidR="0090431E">
        <w:rPr>
          <w:rFonts w:ascii="Times New Roman" w:hAnsi="Times New Roman" w:cs="Times New Roman"/>
          <w:sz w:val="24"/>
          <w:szCs w:val="24"/>
        </w:rPr>
        <w:t>/Ontario Racing Management Inc.</w:t>
      </w:r>
      <w:r w:rsidR="00F1030B" w:rsidRPr="006F3599">
        <w:rPr>
          <w:rFonts w:ascii="Times New Roman" w:hAnsi="Times New Roman" w:cs="Times New Roman"/>
          <w:sz w:val="24"/>
          <w:szCs w:val="24"/>
        </w:rPr>
        <w:t xml:space="preserve"> </w:t>
      </w:r>
      <w:r w:rsidR="00B5011C" w:rsidRPr="006F3599">
        <w:rPr>
          <w:rFonts w:ascii="Times New Roman" w:hAnsi="Times New Roman" w:cs="Times New Roman"/>
          <w:sz w:val="24"/>
          <w:szCs w:val="24"/>
        </w:rPr>
        <w:t>C</w:t>
      </w:r>
      <w:r w:rsidR="00F1030B" w:rsidRPr="006F3599">
        <w:rPr>
          <w:rFonts w:ascii="Times New Roman" w:hAnsi="Times New Roman" w:cs="Times New Roman"/>
          <w:sz w:val="24"/>
          <w:szCs w:val="24"/>
        </w:rPr>
        <w:t>ontrol</w:t>
      </w:r>
    </w:p>
    <w:p w14:paraId="16493CDE" w14:textId="77777777" w:rsidR="005C443C" w:rsidRPr="006F3599" w:rsidRDefault="005C443C" w:rsidP="005C443C">
      <w:pPr>
        <w:tabs>
          <w:tab w:val="left" w:pos="6930"/>
        </w:tabs>
        <w:spacing w:line="360" w:lineRule="auto"/>
        <w:ind w:right="180"/>
        <w:jc w:val="both"/>
        <w:rPr>
          <w:rFonts w:ascii="Times New Roman" w:hAnsi="Times New Roman" w:cs="Times New Roman"/>
          <w:sz w:val="24"/>
          <w:szCs w:val="24"/>
        </w:rPr>
      </w:pPr>
    </w:p>
    <w:p w14:paraId="60AC2E25" w14:textId="12DB9D6F" w:rsidR="00AD048D" w:rsidRPr="006F3599" w:rsidRDefault="005C443C" w:rsidP="005C443C">
      <w:pPr>
        <w:tabs>
          <w:tab w:val="left" w:pos="720"/>
          <w:tab w:val="left" w:pos="6930"/>
        </w:tabs>
        <w:spacing w:line="360" w:lineRule="auto"/>
        <w:ind w:right="180"/>
        <w:jc w:val="both"/>
        <w:rPr>
          <w:rFonts w:ascii="Times New Roman" w:hAnsi="Times New Roman" w:cs="Times New Roman"/>
          <w:sz w:val="24"/>
          <w:szCs w:val="24"/>
        </w:rPr>
      </w:pPr>
      <w:r w:rsidRPr="006F3599">
        <w:rPr>
          <w:rFonts w:ascii="Times New Roman" w:hAnsi="Times New Roman" w:cs="Times New Roman"/>
          <w:sz w:val="24"/>
          <w:szCs w:val="24"/>
        </w:rPr>
        <w:t>26.</w:t>
      </w:r>
      <w:r w:rsidRPr="006F3599">
        <w:rPr>
          <w:rFonts w:ascii="Times New Roman" w:hAnsi="Times New Roman" w:cs="Times New Roman"/>
          <w:sz w:val="24"/>
          <w:szCs w:val="24"/>
        </w:rPr>
        <w:tab/>
      </w:r>
      <w:r w:rsidR="00820D0A" w:rsidRPr="006F3599">
        <w:rPr>
          <w:rFonts w:ascii="Times New Roman" w:hAnsi="Times New Roman" w:cs="Times New Roman"/>
          <w:sz w:val="24"/>
          <w:szCs w:val="24"/>
        </w:rPr>
        <w:t xml:space="preserve">Ontario </w:t>
      </w:r>
      <w:r w:rsidR="0090431E">
        <w:rPr>
          <w:rFonts w:ascii="Times New Roman" w:hAnsi="Times New Roman" w:cs="Times New Roman"/>
          <w:sz w:val="24"/>
          <w:szCs w:val="24"/>
        </w:rPr>
        <w:t>R</w:t>
      </w:r>
      <w:r w:rsidR="00820D0A" w:rsidRPr="006F3599">
        <w:rPr>
          <w:rFonts w:ascii="Times New Roman" w:hAnsi="Times New Roman" w:cs="Times New Roman"/>
          <w:sz w:val="24"/>
          <w:szCs w:val="24"/>
        </w:rPr>
        <w:t xml:space="preserve">acing Inc. is the Ontario government body overseeing racing for all three breeds of horse racing in </w:t>
      </w:r>
      <w:r w:rsidR="00D7517C" w:rsidRPr="006F3599">
        <w:rPr>
          <w:rFonts w:ascii="Times New Roman" w:hAnsi="Times New Roman" w:cs="Times New Roman"/>
          <w:sz w:val="24"/>
          <w:szCs w:val="24"/>
        </w:rPr>
        <w:t>Ontario:</w:t>
      </w:r>
      <w:r w:rsidR="00820D0A" w:rsidRPr="006F3599">
        <w:rPr>
          <w:rFonts w:ascii="Times New Roman" w:hAnsi="Times New Roman" w:cs="Times New Roman"/>
          <w:sz w:val="24"/>
          <w:szCs w:val="24"/>
        </w:rPr>
        <w:t xml:space="preserve"> thoroughbred, standardbred and quarterhorse</w:t>
      </w:r>
      <w:r w:rsidR="00A22ADE" w:rsidRPr="006F3599">
        <w:rPr>
          <w:rFonts w:ascii="Times New Roman" w:hAnsi="Times New Roman" w:cs="Times New Roman"/>
          <w:sz w:val="24"/>
          <w:szCs w:val="24"/>
        </w:rPr>
        <w:t xml:space="preserve">. </w:t>
      </w:r>
      <w:r w:rsidR="00820D0A" w:rsidRPr="006F3599">
        <w:rPr>
          <w:rFonts w:ascii="Times New Roman" w:hAnsi="Times New Roman" w:cs="Times New Roman"/>
          <w:sz w:val="24"/>
          <w:szCs w:val="24"/>
        </w:rPr>
        <w:t xml:space="preserve">Ontario </w:t>
      </w:r>
      <w:r w:rsidR="003F4643">
        <w:rPr>
          <w:rFonts w:ascii="Times New Roman" w:hAnsi="Times New Roman" w:cs="Times New Roman"/>
          <w:sz w:val="24"/>
          <w:szCs w:val="24"/>
        </w:rPr>
        <w:t>R</w:t>
      </w:r>
      <w:r w:rsidR="00820D0A" w:rsidRPr="006F3599">
        <w:rPr>
          <w:rFonts w:ascii="Times New Roman" w:hAnsi="Times New Roman" w:cs="Times New Roman"/>
          <w:sz w:val="24"/>
          <w:szCs w:val="24"/>
        </w:rPr>
        <w:t xml:space="preserve">acing controls the funding provided by the </w:t>
      </w:r>
      <w:r w:rsidR="0090431E">
        <w:rPr>
          <w:rFonts w:ascii="Times New Roman" w:hAnsi="Times New Roman" w:cs="Times New Roman"/>
          <w:sz w:val="24"/>
          <w:szCs w:val="24"/>
        </w:rPr>
        <w:t>P</w:t>
      </w:r>
      <w:r w:rsidR="00820D0A" w:rsidRPr="006F3599">
        <w:rPr>
          <w:rFonts w:ascii="Times New Roman" w:hAnsi="Times New Roman" w:cs="Times New Roman"/>
          <w:sz w:val="24"/>
          <w:szCs w:val="24"/>
        </w:rPr>
        <w:t>rovince to the various</w:t>
      </w:r>
      <w:r w:rsidR="00231EFB" w:rsidRPr="006F3599">
        <w:rPr>
          <w:rFonts w:ascii="Times New Roman" w:hAnsi="Times New Roman" w:cs="Times New Roman"/>
          <w:sz w:val="24"/>
          <w:szCs w:val="24"/>
        </w:rPr>
        <w:t xml:space="preserve"> tracks </w:t>
      </w:r>
      <w:r w:rsidR="00820D0A" w:rsidRPr="006F3599">
        <w:rPr>
          <w:rFonts w:ascii="Times New Roman" w:hAnsi="Times New Roman" w:cs="Times New Roman"/>
          <w:sz w:val="24"/>
          <w:szCs w:val="24"/>
        </w:rPr>
        <w:t>including WEG/Mohawk.</w:t>
      </w:r>
    </w:p>
    <w:p w14:paraId="252AB015" w14:textId="77777777" w:rsidR="00B65562" w:rsidRPr="006F3599" w:rsidRDefault="00B5011C" w:rsidP="00DE28FF">
      <w:pPr>
        <w:tabs>
          <w:tab w:val="left" w:pos="6930"/>
        </w:tabs>
        <w:spacing w:line="360" w:lineRule="auto"/>
        <w:ind w:right="180" w:firstLine="180"/>
        <w:jc w:val="both"/>
        <w:rPr>
          <w:rFonts w:ascii="Times New Roman" w:hAnsi="Times New Roman" w:cs="Times New Roman"/>
          <w:sz w:val="24"/>
          <w:szCs w:val="24"/>
        </w:rPr>
      </w:pPr>
      <w:r w:rsidRPr="006F3599">
        <w:rPr>
          <w:rFonts w:ascii="Times New Roman" w:hAnsi="Times New Roman" w:cs="Times New Roman"/>
          <w:sz w:val="24"/>
          <w:szCs w:val="24"/>
        </w:rPr>
        <w:t xml:space="preserve">    </w:t>
      </w:r>
    </w:p>
    <w:p w14:paraId="37787BE1" w14:textId="037647B5" w:rsidR="00F1030B" w:rsidRPr="006F3599" w:rsidRDefault="005C443C" w:rsidP="005C443C">
      <w:pPr>
        <w:tabs>
          <w:tab w:val="left" w:pos="720"/>
          <w:tab w:val="left" w:pos="6930"/>
        </w:tabs>
        <w:spacing w:line="360" w:lineRule="auto"/>
        <w:ind w:right="180"/>
        <w:jc w:val="both"/>
        <w:rPr>
          <w:rFonts w:ascii="Times New Roman" w:hAnsi="Times New Roman" w:cs="Times New Roman"/>
          <w:sz w:val="24"/>
          <w:szCs w:val="24"/>
        </w:rPr>
      </w:pPr>
      <w:r w:rsidRPr="006F3599">
        <w:rPr>
          <w:rFonts w:ascii="Times New Roman" w:hAnsi="Times New Roman" w:cs="Times New Roman"/>
          <w:sz w:val="24"/>
          <w:szCs w:val="24"/>
        </w:rPr>
        <w:t>27.</w:t>
      </w:r>
      <w:r w:rsidRPr="006F3599">
        <w:rPr>
          <w:rFonts w:ascii="Times New Roman" w:hAnsi="Times New Roman" w:cs="Times New Roman"/>
          <w:sz w:val="24"/>
          <w:szCs w:val="24"/>
        </w:rPr>
        <w:tab/>
      </w:r>
      <w:r w:rsidR="0090431E">
        <w:rPr>
          <w:rFonts w:ascii="Times New Roman" w:hAnsi="Times New Roman" w:cs="Times New Roman"/>
          <w:sz w:val="24"/>
          <w:szCs w:val="24"/>
        </w:rPr>
        <w:t xml:space="preserve">By agreement between OR and the Province, Ontario Racing Management Inc, a wholly owned subsidiary of WEG, administers all </w:t>
      </w:r>
      <w:r w:rsidR="00D7517C">
        <w:rPr>
          <w:rFonts w:ascii="Times New Roman" w:hAnsi="Times New Roman" w:cs="Times New Roman"/>
          <w:sz w:val="24"/>
          <w:szCs w:val="24"/>
        </w:rPr>
        <w:t>aspects of</w:t>
      </w:r>
      <w:r w:rsidR="0090431E">
        <w:rPr>
          <w:rFonts w:ascii="Times New Roman" w:hAnsi="Times New Roman" w:cs="Times New Roman"/>
          <w:sz w:val="24"/>
          <w:szCs w:val="24"/>
        </w:rPr>
        <w:t xml:space="preserve"> OR.  </w:t>
      </w:r>
      <w:r w:rsidR="00F1030B" w:rsidRPr="006F3599">
        <w:rPr>
          <w:rFonts w:ascii="Times New Roman" w:hAnsi="Times New Roman" w:cs="Times New Roman"/>
          <w:sz w:val="24"/>
          <w:szCs w:val="24"/>
        </w:rPr>
        <w:t xml:space="preserve">All staff at </w:t>
      </w:r>
      <w:r w:rsidR="0090431E" w:rsidRPr="006F3599">
        <w:rPr>
          <w:rFonts w:ascii="Times New Roman" w:hAnsi="Times New Roman" w:cs="Times New Roman"/>
          <w:sz w:val="24"/>
          <w:szCs w:val="24"/>
        </w:rPr>
        <w:t>O</w:t>
      </w:r>
      <w:r w:rsidR="0090431E">
        <w:rPr>
          <w:rFonts w:ascii="Times New Roman" w:hAnsi="Times New Roman" w:cs="Times New Roman"/>
          <w:sz w:val="24"/>
          <w:szCs w:val="24"/>
        </w:rPr>
        <w:t>ntario Racing Management</w:t>
      </w:r>
      <w:r w:rsidR="00F1030B" w:rsidRPr="006F3599">
        <w:rPr>
          <w:rFonts w:ascii="Times New Roman" w:hAnsi="Times New Roman" w:cs="Times New Roman"/>
          <w:sz w:val="24"/>
          <w:szCs w:val="24"/>
        </w:rPr>
        <w:t xml:space="preserve"> are Woodbine employees</w:t>
      </w:r>
      <w:r w:rsidR="005B0400" w:rsidRPr="006F3599">
        <w:rPr>
          <w:rFonts w:ascii="Times New Roman" w:hAnsi="Times New Roman" w:cs="Times New Roman"/>
          <w:sz w:val="24"/>
          <w:szCs w:val="24"/>
        </w:rPr>
        <w:t xml:space="preserve"> and</w:t>
      </w:r>
      <w:r w:rsidR="006F3599">
        <w:rPr>
          <w:rFonts w:ascii="Times New Roman" w:hAnsi="Times New Roman" w:cs="Times New Roman"/>
          <w:sz w:val="24"/>
          <w:szCs w:val="24"/>
        </w:rPr>
        <w:t>,</w:t>
      </w:r>
      <w:r w:rsidR="00F1030B" w:rsidRPr="006F3599">
        <w:rPr>
          <w:rFonts w:ascii="Times New Roman" w:hAnsi="Times New Roman" w:cs="Times New Roman"/>
          <w:sz w:val="24"/>
          <w:szCs w:val="24"/>
        </w:rPr>
        <w:t xml:space="preserve"> </w:t>
      </w:r>
      <w:r w:rsidR="00365E45" w:rsidRPr="006F3599">
        <w:rPr>
          <w:rFonts w:ascii="Times New Roman" w:hAnsi="Times New Roman" w:cs="Times New Roman"/>
          <w:sz w:val="24"/>
          <w:szCs w:val="24"/>
        </w:rPr>
        <w:t xml:space="preserve">through Ontario Racing Management Inc., </w:t>
      </w:r>
      <w:r w:rsidR="005B0400" w:rsidRPr="006F3599">
        <w:rPr>
          <w:rFonts w:ascii="Times New Roman" w:hAnsi="Times New Roman" w:cs="Times New Roman"/>
          <w:sz w:val="24"/>
          <w:szCs w:val="24"/>
        </w:rPr>
        <w:t xml:space="preserve">are </w:t>
      </w:r>
      <w:r w:rsidR="00F1030B" w:rsidRPr="006F3599">
        <w:rPr>
          <w:rFonts w:ascii="Times New Roman" w:hAnsi="Times New Roman" w:cs="Times New Roman"/>
          <w:sz w:val="24"/>
          <w:szCs w:val="24"/>
        </w:rPr>
        <w:lastRenderedPageBreak/>
        <w:t>seconded to OR but</w:t>
      </w:r>
      <w:r w:rsidR="00365E45" w:rsidRPr="006F3599">
        <w:rPr>
          <w:rFonts w:ascii="Times New Roman" w:hAnsi="Times New Roman" w:cs="Times New Roman"/>
          <w:sz w:val="24"/>
          <w:szCs w:val="24"/>
        </w:rPr>
        <w:t xml:space="preserve"> </w:t>
      </w:r>
      <w:r w:rsidR="006F3599" w:rsidRPr="006F3599">
        <w:rPr>
          <w:rFonts w:ascii="Times New Roman" w:hAnsi="Times New Roman" w:cs="Times New Roman"/>
          <w:sz w:val="24"/>
          <w:szCs w:val="24"/>
        </w:rPr>
        <w:t>remain</w:t>
      </w:r>
      <w:r w:rsidR="00365E45" w:rsidRPr="006F3599">
        <w:rPr>
          <w:rFonts w:ascii="Times New Roman" w:hAnsi="Times New Roman" w:cs="Times New Roman"/>
          <w:sz w:val="24"/>
          <w:szCs w:val="24"/>
        </w:rPr>
        <w:t xml:space="preserve"> </w:t>
      </w:r>
      <w:r w:rsidR="00F1030B" w:rsidRPr="006F3599">
        <w:rPr>
          <w:rFonts w:ascii="Times New Roman" w:hAnsi="Times New Roman" w:cs="Times New Roman"/>
          <w:sz w:val="24"/>
          <w:szCs w:val="24"/>
        </w:rPr>
        <w:t xml:space="preserve">on </w:t>
      </w:r>
      <w:r w:rsidR="00365E45" w:rsidRPr="006F3599">
        <w:rPr>
          <w:rFonts w:ascii="Times New Roman" w:hAnsi="Times New Roman" w:cs="Times New Roman"/>
          <w:sz w:val="24"/>
          <w:szCs w:val="24"/>
        </w:rPr>
        <w:t xml:space="preserve">the </w:t>
      </w:r>
      <w:r w:rsidR="00F1030B" w:rsidRPr="006F3599">
        <w:rPr>
          <w:rFonts w:ascii="Times New Roman" w:hAnsi="Times New Roman" w:cs="Times New Roman"/>
          <w:sz w:val="24"/>
          <w:szCs w:val="24"/>
        </w:rPr>
        <w:t>WEG payroll</w:t>
      </w:r>
      <w:r w:rsidR="00DE7C57" w:rsidRPr="006F3599">
        <w:rPr>
          <w:rFonts w:ascii="Times New Roman" w:hAnsi="Times New Roman" w:cs="Times New Roman"/>
          <w:sz w:val="24"/>
          <w:szCs w:val="24"/>
        </w:rPr>
        <w:t xml:space="preserve">. </w:t>
      </w:r>
      <w:r w:rsidR="00F1030B" w:rsidRPr="006F3599">
        <w:rPr>
          <w:rFonts w:ascii="Times New Roman" w:hAnsi="Times New Roman" w:cs="Times New Roman"/>
          <w:sz w:val="24"/>
          <w:szCs w:val="24"/>
        </w:rPr>
        <w:t>The Board of OR has no input into staffing of OR</w:t>
      </w:r>
      <w:r w:rsidR="00942EDA" w:rsidRPr="006F3599">
        <w:rPr>
          <w:rFonts w:ascii="Times New Roman" w:hAnsi="Times New Roman" w:cs="Times New Roman"/>
          <w:sz w:val="24"/>
          <w:szCs w:val="24"/>
        </w:rPr>
        <w:t xml:space="preserve">. </w:t>
      </w:r>
      <w:r w:rsidR="00F1030B" w:rsidRPr="006F3599">
        <w:rPr>
          <w:rFonts w:ascii="Times New Roman" w:hAnsi="Times New Roman" w:cs="Times New Roman"/>
          <w:sz w:val="24"/>
          <w:szCs w:val="24"/>
        </w:rPr>
        <w:t>In fact</w:t>
      </w:r>
      <w:r w:rsidR="00AD048D" w:rsidRPr="006F3599">
        <w:rPr>
          <w:rFonts w:ascii="Times New Roman" w:hAnsi="Times New Roman" w:cs="Times New Roman"/>
          <w:sz w:val="24"/>
          <w:szCs w:val="24"/>
        </w:rPr>
        <w:t>,</w:t>
      </w:r>
      <w:r w:rsidR="00F1030B" w:rsidRPr="006F3599">
        <w:rPr>
          <w:rFonts w:ascii="Times New Roman" w:hAnsi="Times New Roman" w:cs="Times New Roman"/>
          <w:sz w:val="24"/>
          <w:szCs w:val="24"/>
        </w:rPr>
        <w:t xml:space="preserve"> the present </w:t>
      </w:r>
      <w:r w:rsidR="003F4643">
        <w:rPr>
          <w:rFonts w:ascii="Times New Roman" w:hAnsi="Times New Roman" w:cs="Times New Roman"/>
          <w:sz w:val="24"/>
          <w:szCs w:val="24"/>
        </w:rPr>
        <w:t>E</w:t>
      </w:r>
      <w:r w:rsidR="00F1030B" w:rsidRPr="006F3599">
        <w:rPr>
          <w:rFonts w:ascii="Times New Roman" w:hAnsi="Times New Roman" w:cs="Times New Roman"/>
          <w:sz w:val="24"/>
          <w:szCs w:val="24"/>
        </w:rPr>
        <w:t>xecutive Director of OR was appointed by WEG without even consulting OR’s Board or its independent Chairman</w:t>
      </w:r>
      <w:r w:rsidR="00A71EA4" w:rsidRPr="006F3599">
        <w:rPr>
          <w:rFonts w:ascii="Times New Roman" w:hAnsi="Times New Roman" w:cs="Times New Roman"/>
          <w:sz w:val="24"/>
          <w:szCs w:val="24"/>
        </w:rPr>
        <w:t>.</w:t>
      </w:r>
    </w:p>
    <w:p w14:paraId="366D0EF6" w14:textId="77777777" w:rsidR="00AD048D" w:rsidRPr="006F3599" w:rsidRDefault="00AD048D" w:rsidP="00DE28FF">
      <w:pPr>
        <w:tabs>
          <w:tab w:val="left" w:pos="6930"/>
        </w:tabs>
        <w:spacing w:line="360" w:lineRule="auto"/>
        <w:ind w:right="180" w:firstLine="180"/>
        <w:jc w:val="both"/>
        <w:rPr>
          <w:rFonts w:ascii="Times New Roman" w:hAnsi="Times New Roman" w:cs="Times New Roman"/>
          <w:sz w:val="24"/>
          <w:szCs w:val="24"/>
        </w:rPr>
      </w:pPr>
    </w:p>
    <w:p w14:paraId="28BF0DAA" w14:textId="7F9FF453" w:rsidR="00F1030B" w:rsidRPr="006F3599" w:rsidRDefault="00AD048D" w:rsidP="00DE28FF">
      <w:pPr>
        <w:tabs>
          <w:tab w:val="left" w:pos="6930"/>
        </w:tabs>
        <w:spacing w:line="360" w:lineRule="auto"/>
        <w:ind w:right="180" w:firstLine="180"/>
        <w:jc w:val="both"/>
        <w:rPr>
          <w:rFonts w:ascii="Times New Roman" w:hAnsi="Times New Roman" w:cs="Times New Roman"/>
          <w:sz w:val="24"/>
          <w:szCs w:val="24"/>
        </w:rPr>
      </w:pPr>
      <w:r w:rsidRPr="006F3599">
        <w:rPr>
          <w:rFonts w:ascii="Times New Roman" w:hAnsi="Times New Roman" w:cs="Times New Roman"/>
          <w:sz w:val="24"/>
          <w:szCs w:val="24"/>
        </w:rPr>
        <w:t xml:space="preserve">vii) </w:t>
      </w:r>
      <w:r w:rsidR="00F1030B" w:rsidRPr="006F3599">
        <w:rPr>
          <w:rFonts w:ascii="Times New Roman" w:hAnsi="Times New Roman" w:cs="Times New Roman"/>
          <w:sz w:val="24"/>
          <w:szCs w:val="24"/>
        </w:rPr>
        <w:t>Rural Ontario</w:t>
      </w:r>
    </w:p>
    <w:p w14:paraId="4510E731" w14:textId="77777777" w:rsidR="005C443C" w:rsidRPr="006F3599" w:rsidRDefault="005C443C" w:rsidP="005C443C">
      <w:pPr>
        <w:tabs>
          <w:tab w:val="left" w:pos="6930"/>
        </w:tabs>
        <w:spacing w:line="360" w:lineRule="auto"/>
        <w:ind w:right="180"/>
        <w:jc w:val="both"/>
        <w:rPr>
          <w:rFonts w:ascii="Times New Roman" w:hAnsi="Times New Roman" w:cs="Times New Roman"/>
          <w:sz w:val="24"/>
          <w:szCs w:val="24"/>
        </w:rPr>
      </w:pPr>
    </w:p>
    <w:p w14:paraId="447C051B" w14:textId="1E2F2F86" w:rsidR="00F1030B" w:rsidRPr="006F3599" w:rsidRDefault="005C443C" w:rsidP="005C443C">
      <w:pPr>
        <w:tabs>
          <w:tab w:val="left" w:pos="720"/>
          <w:tab w:val="left" w:pos="6930"/>
        </w:tabs>
        <w:spacing w:line="360" w:lineRule="auto"/>
        <w:ind w:right="180"/>
        <w:jc w:val="both"/>
        <w:rPr>
          <w:rFonts w:ascii="Times New Roman" w:hAnsi="Times New Roman" w:cs="Times New Roman"/>
          <w:sz w:val="24"/>
          <w:szCs w:val="24"/>
        </w:rPr>
      </w:pPr>
      <w:r w:rsidRPr="006F3599">
        <w:rPr>
          <w:rFonts w:ascii="Times New Roman" w:hAnsi="Times New Roman" w:cs="Times New Roman"/>
          <w:sz w:val="24"/>
          <w:szCs w:val="24"/>
        </w:rPr>
        <w:t>28.</w:t>
      </w:r>
      <w:r w:rsidRPr="006F3599">
        <w:rPr>
          <w:rFonts w:ascii="Times New Roman" w:hAnsi="Times New Roman" w:cs="Times New Roman"/>
          <w:sz w:val="24"/>
          <w:szCs w:val="24"/>
        </w:rPr>
        <w:tab/>
      </w:r>
      <w:r w:rsidR="00AD048D" w:rsidRPr="006F3599">
        <w:rPr>
          <w:rFonts w:ascii="Times New Roman" w:hAnsi="Times New Roman" w:cs="Times New Roman"/>
          <w:sz w:val="24"/>
          <w:szCs w:val="24"/>
        </w:rPr>
        <w:t>T</w:t>
      </w:r>
      <w:r w:rsidR="00F1030B" w:rsidRPr="006F3599">
        <w:rPr>
          <w:rFonts w:ascii="Times New Roman" w:hAnsi="Times New Roman" w:cs="Times New Roman"/>
          <w:sz w:val="24"/>
          <w:szCs w:val="24"/>
        </w:rPr>
        <w:t xml:space="preserve">he actions </w:t>
      </w:r>
      <w:r w:rsidR="00140880" w:rsidRPr="006F3599">
        <w:rPr>
          <w:rFonts w:ascii="Times New Roman" w:hAnsi="Times New Roman" w:cs="Times New Roman"/>
          <w:sz w:val="24"/>
          <w:szCs w:val="24"/>
        </w:rPr>
        <w:t>that WEG has take</w:t>
      </w:r>
      <w:r w:rsidR="00365E45" w:rsidRPr="006F3599">
        <w:rPr>
          <w:rFonts w:ascii="Times New Roman" w:hAnsi="Times New Roman" w:cs="Times New Roman"/>
          <w:sz w:val="24"/>
          <w:szCs w:val="24"/>
        </w:rPr>
        <w:t>n are designed to</w:t>
      </w:r>
      <w:r w:rsidR="00F1030B" w:rsidRPr="006F3599">
        <w:rPr>
          <w:rFonts w:ascii="Times New Roman" w:hAnsi="Times New Roman" w:cs="Times New Roman"/>
          <w:sz w:val="24"/>
          <w:szCs w:val="24"/>
        </w:rPr>
        <w:t xml:space="preserve"> put more racing at Woodbine and less at </w:t>
      </w:r>
      <w:r w:rsidR="006F3599" w:rsidRPr="006F3599">
        <w:rPr>
          <w:rFonts w:ascii="Times New Roman" w:hAnsi="Times New Roman" w:cs="Times New Roman"/>
          <w:sz w:val="24"/>
          <w:szCs w:val="24"/>
        </w:rPr>
        <w:t>Fort Erie and</w:t>
      </w:r>
      <w:r w:rsidR="00365E45" w:rsidRPr="006F3599">
        <w:rPr>
          <w:rFonts w:ascii="Times New Roman" w:hAnsi="Times New Roman" w:cs="Times New Roman"/>
          <w:sz w:val="24"/>
          <w:szCs w:val="24"/>
        </w:rPr>
        <w:t xml:space="preserve"> have </w:t>
      </w:r>
      <w:r w:rsidR="008E5329" w:rsidRPr="006F3599">
        <w:rPr>
          <w:rFonts w:ascii="Times New Roman" w:hAnsi="Times New Roman" w:cs="Times New Roman"/>
          <w:sz w:val="24"/>
          <w:szCs w:val="24"/>
        </w:rPr>
        <w:t>the effect of</w:t>
      </w:r>
      <w:r w:rsidR="00F1030B" w:rsidRPr="006F3599">
        <w:rPr>
          <w:rFonts w:ascii="Times New Roman" w:hAnsi="Times New Roman" w:cs="Times New Roman"/>
          <w:sz w:val="24"/>
          <w:szCs w:val="24"/>
        </w:rPr>
        <w:t xml:space="preserve"> reducing the economic activity in rural Ontario and </w:t>
      </w:r>
      <w:r w:rsidR="00140880" w:rsidRPr="006F3599">
        <w:rPr>
          <w:rFonts w:ascii="Times New Roman" w:hAnsi="Times New Roman" w:cs="Times New Roman"/>
          <w:sz w:val="24"/>
          <w:szCs w:val="24"/>
        </w:rPr>
        <w:t xml:space="preserve">increasing it </w:t>
      </w:r>
      <w:r w:rsidR="00F1030B" w:rsidRPr="006F3599">
        <w:rPr>
          <w:rFonts w:ascii="Times New Roman" w:hAnsi="Times New Roman" w:cs="Times New Roman"/>
          <w:sz w:val="24"/>
          <w:szCs w:val="24"/>
        </w:rPr>
        <w:t>in Toronto.</w:t>
      </w:r>
      <w:r w:rsidR="00140880" w:rsidRPr="006F3599">
        <w:rPr>
          <w:rFonts w:ascii="Times New Roman" w:hAnsi="Times New Roman" w:cs="Times New Roman"/>
          <w:sz w:val="24"/>
          <w:szCs w:val="24"/>
        </w:rPr>
        <w:t xml:space="preserve"> </w:t>
      </w:r>
      <w:r w:rsidR="005B0400" w:rsidRPr="006F3599">
        <w:rPr>
          <w:rFonts w:ascii="Times New Roman" w:hAnsi="Times New Roman" w:cs="Times New Roman"/>
          <w:sz w:val="24"/>
          <w:szCs w:val="24"/>
        </w:rPr>
        <w:t>W</w:t>
      </w:r>
      <w:r w:rsidR="00140880" w:rsidRPr="006F3599">
        <w:rPr>
          <w:rFonts w:ascii="Times New Roman" w:hAnsi="Times New Roman" w:cs="Times New Roman"/>
          <w:sz w:val="24"/>
          <w:szCs w:val="24"/>
        </w:rPr>
        <w:t xml:space="preserve">hile this is not really a complaint specific to Fort Erie, it brings about a downturn in economic activity for </w:t>
      </w:r>
      <w:r w:rsidR="008E5329" w:rsidRPr="006F3599">
        <w:rPr>
          <w:rFonts w:ascii="Times New Roman" w:hAnsi="Times New Roman" w:cs="Times New Roman"/>
          <w:sz w:val="24"/>
          <w:szCs w:val="24"/>
        </w:rPr>
        <w:t>all of the</w:t>
      </w:r>
      <w:r w:rsidR="00140880" w:rsidRPr="006F3599">
        <w:rPr>
          <w:rFonts w:ascii="Times New Roman" w:hAnsi="Times New Roman" w:cs="Times New Roman"/>
          <w:sz w:val="24"/>
          <w:szCs w:val="24"/>
        </w:rPr>
        <w:t xml:space="preserve"> horse racing industry outside of </w:t>
      </w:r>
      <w:r w:rsidR="008E5329" w:rsidRPr="006F3599">
        <w:rPr>
          <w:rFonts w:ascii="Times New Roman" w:hAnsi="Times New Roman" w:cs="Times New Roman"/>
          <w:sz w:val="24"/>
          <w:szCs w:val="24"/>
        </w:rPr>
        <w:t>Toronto.</w:t>
      </w:r>
      <w:r w:rsidR="00365E45" w:rsidRPr="006F3599">
        <w:rPr>
          <w:rFonts w:ascii="Times New Roman" w:hAnsi="Times New Roman" w:cs="Times New Roman"/>
          <w:sz w:val="24"/>
          <w:szCs w:val="24"/>
        </w:rPr>
        <w:t xml:space="preserve">  The economic impacts such as increased global expenditures and job creation are key performance indicators established by OR and are tied to the revenue provided </w:t>
      </w:r>
      <w:r w:rsidR="00A71EA4" w:rsidRPr="006F3599">
        <w:rPr>
          <w:rFonts w:ascii="Times New Roman" w:hAnsi="Times New Roman" w:cs="Times New Roman"/>
          <w:sz w:val="24"/>
          <w:szCs w:val="24"/>
        </w:rPr>
        <w:t xml:space="preserve">by </w:t>
      </w:r>
      <w:r w:rsidR="00365E45" w:rsidRPr="006F3599">
        <w:rPr>
          <w:rFonts w:ascii="Times New Roman" w:hAnsi="Times New Roman" w:cs="Times New Roman"/>
          <w:sz w:val="24"/>
          <w:szCs w:val="24"/>
        </w:rPr>
        <w:t>the Province</w:t>
      </w:r>
      <w:r w:rsidR="00D31F83" w:rsidRPr="006F3599">
        <w:rPr>
          <w:rFonts w:ascii="Times New Roman" w:hAnsi="Times New Roman" w:cs="Times New Roman"/>
          <w:sz w:val="24"/>
          <w:szCs w:val="24"/>
        </w:rPr>
        <w:t xml:space="preserve">. Rural economic impact is a key performance </w:t>
      </w:r>
      <w:r w:rsidR="00942EDA" w:rsidRPr="006F3599">
        <w:rPr>
          <w:rFonts w:ascii="Times New Roman" w:hAnsi="Times New Roman" w:cs="Times New Roman"/>
          <w:sz w:val="24"/>
          <w:szCs w:val="24"/>
        </w:rPr>
        <w:t>indicator and</w:t>
      </w:r>
      <w:r w:rsidR="00D31F83" w:rsidRPr="006F3599">
        <w:rPr>
          <w:rFonts w:ascii="Times New Roman" w:hAnsi="Times New Roman" w:cs="Times New Roman"/>
          <w:sz w:val="24"/>
          <w:szCs w:val="24"/>
        </w:rPr>
        <w:t xml:space="preserve"> one which the Ontario government has been most concerned about.</w:t>
      </w:r>
      <w:r w:rsidR="00231EFB" w:rsidRPr="006F3599">
        <w:rPr>
          <w:rFonts w:ascii="Times New Roman" w:hAnsi="Times New Roman" w:cs="Times New Roman"/>
          <w:sz w:val="24"/>
          <w:szCs w:val="24"/>
        </w:rPr>
        <w:t xml:space="preserve">  </w:t>
      </w:r>
    </w:p>
    <w:p w14:paraId="233B294A" w14:textId="77777777" w:rsidR="00A22ADE" w:rsidRPr="006F3599" w:rsidRDefault="00A22ADE" w:rsidP="00DE28FF">
      <w:pPr>
        <w:tabs>
          <w:tab w:val="left" w:pos="6930"/>
        </w:tabs>
        <w:spacing w:line="360" w:lineRule="auto"/>
        <w:ind w:right="180" w:firstLine="180"/>
        <w:jc w:val="both"/>
        <w:rPr>
          <w:rFonts w:ascii="Times New Roman" w:hAnsi="Times New Roman" w:cs="Times New Roman"/>
          <w:sz w:val="24"/>
          <w:szCs w:val="24"/>
        </w:rPr>
      </w:pPr>
    </w:p>
    <w:p w14:paraId="302F94C8" w14:textId="5514CE68" w:rsidR="00231EFB" w:rsidRPr="006F3599" w:rsidRDefault="00231EFB" w:rsidP="00DE28FF">
      <w:pPr>
        <w:tabs>
          <w:tab w:val="left" w:pos="6930"/>
        </w:tabs>
        <w:spacing w:line="360" w:lineRule="auto"/>
        <w:ind w:right="180"/>
        <w:jc w:val="both"/>
        <w:rPr>
          <w:rFonts w:ascii="Times New Roman" w:hAnsi="Times New Roman" w:cs="Times New Roman"/>
          <w:sz w:val="24"/>
          <w:szCs w:val="24"/>
        </w:rPr>
      </w:pPr>
      <w:r w:rsidRPr="006F3599">
        <w:rPr>
          <w:rFonts w:ascii="Times New Roman" w:hAnsi="Times New Roman" w:cs="Times New Roman"/>
          <w:sz w:val="24"/>
          <w:szCs w:val="24"/>
        </w:rPr>
        <w:t>viii)      Government Funding</w:t>
      </w:r>
    </w:p>
    <w:p w14:paraId="19BBC501" w14:textId="53818669" w:rsidR="00231EFB" w:rsidRPr="006F3599" w:rsidRDefault="00231EFB" w:rsidP="00DE28FF">
      <w:pPr>
        <w:tabs>
          <w:tab w:val="left" w:pos="6930"/>
        </w:tabs>
        <w:spacing w:line="360" w:lineRule="auto"/>
        <w:ind w:right="180"/>
        <w:jc w:val="both"/>
        <w:rPr>
          <w:rFonts w:ascii="Times New Roman" w:hAnsi="Times New Roman" w:cs="Times New Roman"/>
          <w:sz w:val="24"/>
          <w:szCs w:val="24"/>
        </w:rPr>
      </w:pPr>
    </w:p>
    <w:p w14:paraId="2B0E5C30" w14:textId="7EFC78C5" w:rsidR="00231EFB" w:rsidRPr="006F3599" w:rsidRDefault="005C443C" w:rsidP="005C443C">
      <w:pPr>
        <w:tabs>
          <w:tab w:val="left" w:pos="720"/>
          <w:tab w:val="left" w:pos="6930"/>
        </w:tabs>
        <w:spacing w:line="360" w:lineRule="auto"/>
        <w:ind w:right="180"/>
        <w:jc w:val="both"/>
        <w:rPr>
          <w:rFonts w:ascii="Times New Roman" w:hAnsi="Times New Roman" w:cs="Times New Roman"/>
          <w:sz w:val="24"/>
          <w:szCs w:val="24"/>
        </w:rPr>
      </w:pPr>
      <w:r w:rsidRPr="006F3599">
        <w:rPr>
          <w:rFonts w:ascii="Times New Roman" w:hAnsi="Times New Roman" w:cs="Times New Roman"/>
          <w:sz w:val="24"/>
          <w:szCs w:val="24"/>
        </w:rPr>
        <w:t>29.</w:t>
      </w:r>
      <w:r w:rsidRPr="006F3599">
        <w:rPr>
          <w:rFonts w:ascii="Times New Roman" w:hAnsi="Times New Roman" w:cs="Times New Roman"/>
          <w:sz w:val="24"/>
          <w:szCs w:val="24"/>
        </w:rPr>
        <w:tab/>
      </w:r>
      <w:r w:rsidR="00BD7B42" w:rsidRPr="006F3599">
        <w:rPr>
          <w:rFonts w:ascii="Times New Roman" w:hAnsi="Times New Roman" w:cs="Times New Roman"/>
          <w:sz w:val="24"/>
          <w:szCs w:val="24"/>
        </w:rPr>
        <w:t>While</w:t>
      </w:r>
      <w:r w:rsidR="00231EFB" w:rsidRPr="006F3599">
        <w:rPr>
          <w:rFonts w:ascii="Times New Roman" w:hAnsi="Times New Roman" w:cs="Times New Roman"/>
          <w:sz w:val="24"/>
          <w:szCs w:val="24"/>
        </w:rPr>
        <w:t xml:space="preserve"> the </w:t>
      </w:r>
      <w:r w:rsidR="00BD7B42" w:rsidRPr="006F3599">
        <w:rPr>
          <w:rFonts w:ascii="Times New Roman" w:hAnsi="Times New Roman" w:cs="Times New Roman"/>
          <w:sz w:val="24"/>
          <w:szCs w:val="24"/>
        </w:rPr>
        <w:t>total</w:t>
      </w:r>
      <w:r w:rsidR="00231EFB" w:rsidRPr="006F3599">
        <w:rPr>
          <w:rFonts w:ascii="Times New Roman" w:hAnsi="Times New Roman" w:cs="Times New Roman"/>
          <w:sz w:val="24"/>
          <w:szCs w:val="24"/>
        </w:rPr>
        <w:t xml:space="preserve"> level of funding WEG receives from the province (OLG)</w:t>
      </w:r>
      <w:r w:rsidR="0040548E" w:rsidRPr="006F3599">
        <w:rPr>
          <w:rFonts w:ascii="Times New Roman" w:hAnsi="Times New Roman" w:cs="Times New Roman"/>
          <w:sz w:val="24"/>
          <w:szCs w:val="24"/>
        </w:rPr>
        <w:t xml:space="preserve"> cannot be established for certain</w:t>
      </w:r>
      <w:r w:rsidR="00231EFB" w:rsidRPr="006F3599">
        <w:rPr>
          <w:rFonts w:ascii="Times New Roman" w:hAnsi="Times New Roman" w:cs="Times New Roman"/>
          <w:sz w:val="24"/>
          <w:szCs w:val="24"/>
        </w:rPr>
        <w:t>, the WEG Thoroughbred Horse Account received $27.3 million in direct funding</w:t>
      </w:r>
      <w:r w:rsidR="00DE7C57" w:rsidRPr="006F3599">
        <w:rPr>
          <w:rFonts w:ascii="Times New Roman" w:hAnsi="Times New Roman" w:cs="Times New Roman"/>
          <w:sz w:val="24"/>
          <w:szCs w:val="24"/>
        </w:rPr>
        <w:t xml:space="preserve">. </w:t>
      </w:r>
      <w:r w:rsidR="0040548E" w:rsidRPr="006F3599">
        <w:rPr>
          <w:rFonts w:ascii="Times New Roman" w:hAnsi="Times New Roman" w:cs="Times New Roman"/>
          <w:sz w:val="24"/>
          <w:szCs w:val="24"/>
        </w:rPr>
        <w:t>WEG</w:t>
      </w:r>
      <w:r w:rsidR="00231EFB" w:rsidRPr="006F3599">
        <w:rPr>
          <w:rFonts w:ascii="Times New Roman" w:hAnsi="Times New Roman" w:cs="Times New Roman"/>
          <w:sz w:val="24"/>
          <w:szCs w:val="24"/>
        </w:rPr>
        <w:t xml:space="preserve"> also receives a sizable “rent” for the slots/casino on site (formerly known as “Slot at Racetrack Program”</w:t>
      </w:r>
      <w:r w:rsidR="00A71EA4" w:rsidRPr="006F3599">
        <w:rPr>
          <w:rFonts w:ascii="Times New Roman" w:hAnsi="Times New Roman" w:cs="Times New Roman"/>
          <w:sz w:val="24"/>
          <w:szCs w:val="24"/>
        </w:rPr>
        <w:t>)</w:t>
      </w:r>
      <w:r w:rsidR="00231EFB" w:rsidRPr="006F3599">
        <w:rPr>
          <w:rFonts w:ascii="Times New Roman" w:hAnsi="Times New Roman" w:cs="Times New Roman"/>
          <w:sz w:val="24"/>
          <w:szCs w:val="24"/>
        </w:rPr>
        <w:t xml:space="preserve"> as well as all the revenues from pari-mutuel wagering in Ontario which generates approximately $140,000,000 in commissions.</w:t>
      </w:r>
      <w:r w:rsidR="007017B4" w:rsidRPr="006F3599">
        <w:rPr>
          <w:rFonts w:ascii="Times New Roman" w:hAnsi="Times New Roman" w:cs="Times New Roman"/>
          <w:sz w:val="24"/>
          <w:szCs w:val="24"/>
        </w:rPr>
        <w:t xml:space="preserve">  </w:t>
      </w:r>
      <w:r w:rsidR="00DE7C57" w:rsidRPr="006F3599">
        <w:rPr>
          <w:rFonts w:ascii="Times New Roman" w:hAnsi="Times New Roman" w:cs="Times New Roman"/>
          <w:sz w:val="24"/>
          <w:szCs w:val="24"/>
        </w:rPr>
        <w:t>The</w:t>
      </w:r>
      <w:r w:rsidR="007017B4" w:rsidRPr="006F3599">
        <w:rPr>
          <w:rFonts w:ascii="Times New Roman" w:hAnsi="Times New Roman" w:cs="Times New Roman"/>
          <w:sz w:val="24"/>
          <w:szCs w:val="24"/>
        </w:rPr>
        <w:t xml:space="preserve"> majority of these co</w:t>
      </w:r>
      <w:r w:rsidR="00A71EA4" w:rsidRPr="006F3599">
        <w:rPr>
          <w:rFonts w:ascii="Times New Roman" w:hAnsi="Times New Roman" w:cs="Times New Roman"/>
          <w:sz w:val="24"/>
          <w:szCs w:val="24"/>
        </w:rPr>
        <w:t>mmissions</w:t>
      </w:r>
      <w:r w:rsidR="007017B4" w:rsidRPr="006F3599">
        <w:rPr>
          <w:rFonts w:ascii="Times New Roman" w:hAnsi="Times New Roman" w:cs="Times New Roman"/>
          <w:sz w:val="24"/>
          <w:szCs w:val="24"/>
        </w:rPr>
        <w:t xml:space="preserve"> are generated </w:t>
      </w:r>
      <w:r w:rsidR="00DE7C57" w:rsidRPr="006F3599">
        <w:rPr>
          <w:rFonts w:ascii="Times New Roman" w:hAnsi="Times New Roman" w:cs="Times New Roman"/>
          <w:sz w:val="24"/>
          <w:szCs w:val="24"/>
        </w:rPr>
        <w:t>by</w:t>
      </w:r>
      <w:r w:rsidR="007017B4" w:rsidRPr="006F3599">
        <w:rPr>
          <w:rFonts w:ascii="Times New Roman" w:hAnsi="Times New Roman" w:cs="Times New Roman"/>
          <w:sz w:val="24"/>
          <w:szCs w:val="24"/>
        </w:rPr>
        <w:t xml:space="preserve"> foreign </w:t>
      </w:r>
      <w:r w:rsidR="00A71EA4" w:rsidRPr="006F3599">
        <w:rPr>
          <w:rFonts w:ascii="Times New Roman" w:hAnsi="Times New Roman" w:cs="Times New Roman"/>
          <w:sz w:val="24"/>
          <w:szCs w:val="24"/>
        </w:rPr>
        <w:t>races</w:t>
      </w:r>
      <w:r w:rsidR="007017B4" w:rsidRPr="006F3599">
        <w:rPr>
          <w:rFonts w:ascii="Times New Roman" w:hAnsi="Times New Roman" w:cs="Times New Roman"/>
          <w:sz w:val="24"/>
          <w:szCs w:val="24"/>
        </w:rPr>
        <w:t>.</w:t>
      </w:r>
    </w:p>
    <w:p w14:paraId="6D61015C" w14:textId="77777777" w:rsidR="006F3599" w:rsidRDefault="006F3599" w:rsidP="00DE28FF">
      <w:pPr>
        <w:tabs>
          <w:tab w:val="left" w:pos="6930"/>
        </w:tabs>
        <w:spacing w:line="360" w:lineRule="auto"/>
        <w:ind w:right="180" w:firstLine="180"/>
        <w:jc w:val="center"/>
        <w:rPr>
          <w:rFonts w:ascii="Times New Roman" w:hAnsi="Times New Roman" w:cs="Times New Roman"/>
          <w:sz w:val="24"/>
          <w:szCs w:val="24"/>
          <w:u w:val="single"/>
        </w:rPr>
      </w:pPr>
    </w:p>
    <w:p w14:paraId="29B3EFDC" w14:textId="77777777" w:rsidR="006F3599" w:rsidRDefault="006F3599" w:rsidP="00DE28FF">
      <w:pPr>
        <w:tabs>
          <w:tab w:val="left" w:pos="6930"/>
        </w:tabs>
        <w:spacing w:line="360" w:lineRule="auto"/>
        <w:ind w:right="180" w:firstLine="180"/>
        <w:jc w:val="center"/>
        <w:rPr>
          <w:rFonts w:ascii="Times New Roman" w:hAnsi="Times New Roman" w:cs="Times New Roman"/>
          <w:sz w:val="24"/>
          <w:szCs w:val="24"/>
          <w:u w:val="single"/>
        </w:rPr>
      </w:pPr>
    </w:p>
    <w:p w14:paraId="2B4A2426" w14:textId="77777777" w:rsidR="006F3599" w:rsidRDefault="006F3599" w:rsidP="00DE28FF">
      <w:pPr>
        <w:tabs>
          <w:tab w:val="left" w:pos="6930"/>
        </w:tabs>
        <w:spacing w:line="360" w:lineRule="auto"/>
        <w:ind w:right="180" w:firstLine="180"/>
        <w:jc w:val="center"/>
        <w:rPr>
          <w:rFonts w:ascii="Times New Roman" w:hAnsi="Times New Roman" w:cs="Times New Roman"/>
          <w:sz w:val="24"/>
          <w:szCs w:val="24"/>
          <w:u w:val="single"/>
        </w:rPr>
      </w:pPr>
    </w:p>
    <w:p w14:paraId="0EEF086B" w14:textId="77058EF4" w:rsidR="008E5329" w:rsidRPr="006F3599" w:rsidRDefault="00207A25" w:rsidP="00DE28FF">
      <w:pPr>
        <w:tabs>
          <w:tab w:val="left" w:pos="6930"/>
        </w:tabs>
        <w:spacing w:line="360" w:lineRule="auto"/>
        <w:ind w:right="180" w:firstLine="180"/>
        <w:jc w:val="center"/>
        <w:rPr>
          <w:rFonts w:ascii="Times New Roman" w:hAnsi="Times New Roman" w:cs="Times New Roman"/>
          <w:sz w:val="24"/>
          <w:szCs w:val="24"/>
          <w:u w:val="single"/>
        </w:rPr>
      </w:pPr>
      <w:r w:rsidRPr="006F3599">
        <w:rPr>
          <w:rFonts w:ascii="Times New Roman" w:hAnsi="Times New Roman" w:cs="Times New Roman"/>
          <w:sz w:val="24"/>
          <w:szCs w:val="24"/>
          <w:u w:val="single"/>
        </w:rPr>
        <w:t xml:space="preserve">IV - </w:t>
      </w:r>
      <w:r w:rsidR="008E5329" w:rsidRPr="006F3599">
        <w:rPr>
          <w:rFonts w:ascii="Times New Roman" w:hAnsi="Times New Roman" w:cs="Times New Roman"/>
          <w:sz w:val="24"/>
          <w:szCs w:val="24"/>
          <w:u w:val="single"/>
        </w:rPr>
        <w:t>Conclusion</w:t>
      </w:r>
    </w:p>
    <w:p w14:paraId="0298E5EF" w14:textId="77777777" w:rsidR="0040548E" w:rsidRPr="006F3599" w:rsidRDefault="0040548E" w:rsidP="0040548E">
      <w:pPr>
        <w:tabs>
          <w:tab w:val="left" w:pos="6930"/>
        </w:tabs>
        <w:spacing w:line="360" w:lineRule="auto"/>
        <w:ind w:right="180"/>
        <w:jc w:val="both"/>
        <w:rPr>
          <w:rFonts w:ascii="Times New Roman" w:hAnsi="Times New Roman" w:cs="Times New Roman"/>
          <w:sz w:val="24"/>
          <w:szCs w:val="24"/>
        </w:rPr>
      </w:pPr>
    </w:p>
    <w:p w14:paraId="64923C56" w14:textId="3A68AB8E" w:rsidR="00D31F83" w:rsidRPr="006F3599" w:rsidRDefault="0040548E" w:rsidP="0040548E">
      <w:pPr>
        <w:tabs>
          <w:tab w:val="left" w:pos="720"/>
          <w:tab w:val="left" w:pos="6930"/>
        </w:tabs>
        <w:spacing w:line="360" w:lineRule="auto"/>
        <w:ind w:right="180"/>
        <w:jc w:val="both"/>
        <w:rPr>
          <w:rFonts w:ascii="Times New Roman" w:hAnsi="Times New Roman" w:cs="Times New Roman"/>
          <w:sz w:val="24"/>
          <w:szCs w:val="24"/>
        </w:rPr>
      </w:pPr>
      <w:r w:rsidRPr="006F3599">
        <w:rPr>
          <w:rFonts w:ascii="Times New Roman" w:hAnsi="Times New Roman" w:cs="Times New Roman"/>
          <w:sz w:val="24"/>
          <w:szCs w:val="24"/>
        </w:rPr>
        <w:t>30.</w:t>
      </w:r>
      <w:r w:rsidRPr="006F3599">
        <w:rPr>
          <w:rFonts w:ascii="Times New Roman" w:hAnsi="Times New Roman" w:cs="Times New Roman"/>
          <w:sz w:val="24"/>
          <w:szCs w:val="24"/>
        </w:rPr>
        <w:tab/>
      </w:r>
      <w:r w:rsidR="006B37AA" w:rsidRPr="006F3599">
        <w:rPr>
          <w:rFonts w:ascii="Times New Roman" w:hAnsi="Times New Roman" w:cs="Times New Roman"/>
          <w:sz w:val="24"/>
          <w:szCs w:val="24"/>
        </w:rPr>
        <w:t xml:space="preserve">The above enumerated activities of WEG </w:t>
      </w:r>
      <w:r w:rsidR="00380BDD" w:rsidRPr="006F3599">
        <w:rPr>
          <w:rFonts w:ascii="Times New Roman" w:hAnsi="Times New Roman" w:cs="Times New Roman"/>
          <w:sz w:val="24"/>
          <w:szCs w:val="24"/>
        </w:rPr>
        <w:t xml:space="preserve">appear to </w:t>
      </w:r>
      <w:r w:rsidR="006B37AA" w:rsidRPr="006F3599">
        <w:rPr>
          <w:rFonts w:ascii="Times New Roman" w:hAnsi="Times New Roman" w:cs="Times New Roman"/>
          <w:sz w:val="24"/>
          <w:szCs w:val="24"/>
        </w:rPr>
        <w:t xml:space="preserve">have been undertaken for the sole purpose of demolishing </w:t>
      </w:r>
      <w:r w:rsidR="00380BDD" w:rsidRPr="006F3599">
        <w:rPr>
          <w:rFonts w:ascii="Times New Roman" w:hAnsi="Times New Roman" w:cs="Times New Roman"/>
          <w:sz w:val="24"/>
          <w:szCs w:val="24"/>
        </w:rPr>
        <w:t>any meaningful competition in the thoroughbred racing industry in Ontario. Because Fort Erie is the only competition, all these activities on the part of WEG have had a negative and often devastating effect on Fort Erie’s ability to function</w:t>
      </w:r>
      <w:r w:rsidR="00D31F83" w:rsidRPr="006F3599">
        <w:rPr>
          <w:rFonts w:ascii="Times New Roman" w:hAnsi="Times New Roman" w:cs="Times New Roman"/>
          <w:sz w:val="24"/>
          <w:szCs w:val="24"/>
        </w:rPr>
        <w:t xml:space="preserve"> and have very </w:t>
      </w:r>
      <w:r w:rsidR="00D31F83" w:rsidRPr="006F3599">
        <w:rPr>
          <w:rFonts w:ascii="Times New Roman" w:hAnsi="Times New Roman" w:cs="Times New Roman"/>
          <w:sz w:val="24"/>
          <w:szCs w:val="24"/>
        </w:rPr>
        <w:lastRenderedPageBreak/>
        <w:t xml:space="preserve">adversely impacted Fort Erie’s wagering, horse availability and attendance over time. Each one of these adversities saps </w:t>
      </w:r>
      <w:r w:rsidR="00942EDA" w:rsidRPr="006F3599">
        <w:rPr>
          <w:rFonts w:ascii="Times New Roman" w:hAnsi="Times New Roman" w:cs="Times New Roman"/>
          <w:sz w:val="24"/>
          <w:szCs w:val="24"/>
        </w:rPr>
        <w:t>Fort Erie’s vitality and that of the</w:t>
      </w:r>
      <w:r w:rsidR="00D31F83" w:rsidRPr="006F3599">
        <w:rPr>
          <w:rFonts w:ascii="Times New Roman" w:hAnsi="Times New Roman" w:cs="Times New Roman"/>
          <w:sz w:val="24"/>
          <w:szCs w:val="24"/>
        </w:rPr>
        <w:t xml:space="preserve"> horsepeople</w:t>
      </w:r>
      <w:r w:rsidR="005B0400" w:rsidRPr="006F3599">
        <w:rPr>
          <w:rFonts w:ascii="Times New Roman" w:hAnsi="Times New Roman" w:cs="Times New Roman"/>
          <w:sz w:val="24"/>
          <w:szCs w:val="24"/>
        </w:rPr>
        <w:t>. They diminish</w:t>
      </w:r>
      <w:r w:rsidR="00942EDA" w:rsidRPr="006F3599">
        <w:rPr>
          <w:rFonts w:ascii="Times New Roman" w:hAnsi="Times New Roman" w:cs="Times New Roman"/>
          <w:sz w:val="24"/>
          <w:szCs w:val="24"/>
        </w:rPr>
        <w:t xml:space="preserve"> </w:t>
      </w:r>
      <w:r w:rsidR="005B0400" w:rsidRPr="006F3599">
        <w:rPr>
          <w:rFonts w:ascii="Times New Roman" w:hAnsi="Times New Roman" w:cs="Times New Roman"/>
          <w:sz w:val="24"/>
          <w:szCs w:val="24"/>
        </w:rPr>
        <w:t xml:space="preserve">Fort Erie’s </w:t>
      </w:r>
      <w:r w:rsidR="00D31F83" w:rsidRPr="006F3599">
        <w:rPr>
          <w:rFonts w:ascii="Times New Roman" w:hAnsi="Times New Roman" w:cs="Times New Roman"/>
          <w:sz w:val="24"/>
          <w:szCs w:val="24"/>
        </w:rPr>
        <w:t xml:space="preserve">capacity to fully recover and </w:t>
      </w:r>
      <w:r w:rsidR="00942EDA" w:rsidRPr="006F3599">
        <w:rPr>
          <w:rFonts w:ascii="Times New Roman" w:hAnsi="Times New Roman" w:cs="Times New Roman"/>
          <w:sz w:val="24"/>
          <w:szCs w:val="24"/>
        </w:rPr>
        <w:t xml:space="preserve">to </w:t>
      </w:r>
      <w:r w:rsidR="00D31F83" w:rsidRPr="006F3599">
        <w:rPr>
          <w:rFonts w:ascii="Times New Roman" w:hAnsi="Times New Roman" w:cs="Times New Roman"/>
          <w:sz w:val="24"/>
          <w:szCs w:val="24"/>
        </w:rPr>
        <w:t xml:space="preserve">be able to invest </w:t>
      </w:r>
      <w:r w:rsidR="00942EDA" w:rsidRPr="006F3599">
        <w:rPr>
          <w:rFonts w:ascii="Times New Roman" w:hAnsi="Times New Roman" w:cs="Times New Roman"/>
          <w:sz w:val="24"/>
          <w:szCs w:val="24"/>
        </w:rPr>
        <w:t>the</w:t>
      </w:r>
      <w:r w:rsidR="00D31F83" w:rsidRPr="006F3599">
        <w:rPr>
          <w:rFonts w:ascii="Times New Roman" w:hAnsi="Times New Roman" w:cs="Times New Roman"/>
          <w:sz w:val="24"/>
          <w:szCs w:val="24"/>
        </w:rPr>
        <w:t xml:space="preserve"> people, funds and time </w:t>
      </w:r>
      <w:r w:rsidR="005B0400" w:rsidRPr="006F3599">
        <w:rPr>
          <w:rFonts w:ascii="Times New Roman" w:hAnsi="Times New Roman" w:cs="Times New Roman"/>
          <w:sz w:val="24"/>
          <w:szCs w:val="24"/>
        </w:rPr>
        <w:t>in order to</w:t>
      </w:r>
      <w:r w:rsidR="00D31F83" w:rsidRPr="006F3599">
        <w:rPr>
          <w:rFonts w:ascii="Times New Roman" w:hAnsi="Times New Roman" w:cs="Times New Roman"/>
          <w:sz w:val="24"/>
          <w:szCs w:val="24"/>
        </w:rPr>
        <w:t xml:space="preserve"> build a sustainable</w:t>
      </w:r>
      <w:r w:rsidR="00D7517C">
        <w:rPr>
          <w:rFonts w:ascii="Times New Roman" w:hAnsi="Times New Roman" w:cs="Times New Roman"/>
          <w:sz w:val="24"/>
          <w:szCs w:val="24"/>
        </w:rPr>
        <w:t xml:space="preserve"> </w:t>
      </w:r>
      <w:r w:rsidR="00D31F83" w:rsidRPr="006F3599">
        <w:rPr>
          <w:rFonts w:ascii="Times New Roman" w:hAnsi="Times New Roman" w:cs="Times New Roman"/>
          <w:sz w:val="24"/>
          <w:szCs w:val="24"/>
        </w:rPr>
        <w:t>operation</w:t>
      </w:r>
      <w:r w:rsidR="00942EDA" w:rsidRPr="006F3599">
        <w:rPr>
          <w:rFonts w:ascii="Times New Roman" w:hAnsi="Times New Roman" w:cs="Times New Roman"/>
          <w:sz w:val="24"/>
          <w:szCs w:val="24"/>
        </w:rPr>
        <w:t xml:space="preserve"> which</w:t>
      </w:r>
      <w:r w:rsidR="005B0400" w:rsidRPr="006F3599">
        <w:rPr>
          <w:rFonts w:ascii="Times New Roman" w:hAnsi="Times New Roman" w:cs="Times New Roman"/>
          <w:sz w:val="24"/>
          <w:szCs w:val="24"/>
        </w:rPr>
        <w:t>, in turn,</w:t>
      </w:r>
      <w:r w:rsidR="00942EDA" w:rsidRPr="006F3599">
        <w:rPr>
          <w:rFonts w:ascii="Times New Roman" w:hAnsi="Times New Roman" w:cs="Times New Roman"/>
          <w:sz w:val="24"/>
          <w:szCs w:val="24"/>
        </w:rPr>
        <w:t xml:space="preserve"> is</w:t>
      </w:r>
      <w:r w:rsidR="00D31F83" w:rsidRPr="006F3599">
        <w:rPr>
          <w:rFonts w:ascii="Times New Roman" w:hAnsi="Times New Roman" w:cs="Times New Roman"/>
          <w:sz w:val="24"/>
          <w:szCs w:val="24"/>
        </w:rPr>
        <w:t xml:space="preserve"> able to invest back in</w:t>
      </w:r>
      <w:r w:rsidR="00942EDA" w:rsidRPr="006F3599">
        <w:rPr>
          <w:rFonts w:ascii="Times New Roman" w:hAnsi="Times New Roman" w:cs="Times New Roman"/>
          <w:sz w:val="24"/>
          <w:szCs w:val="24"/>
        </w:rPr>
        <w:t>to</w:t>
      </w:r>
      <w:r w:rsidR="00D31F83" w:rsidRPr="006F3599">
        <w:rPr>
          <w:rFonts w:ascii="Times New Roman" w:hAnsi="Times New Roman" w:cs="Times New Roman"/>
          <w:sz w:val="24"/>
          <w:szCs w:val="24"/>
        </w:rPr>
        <w:t xml:space="preserve"> the community and industry</w:t>
      </w:r>
      <w:r w:rsidR="00942EDA" w:rsidRPr="006F3599">
        <w:rPr>
          <w:rFonts w:ascii="Times New Roman" w:hAnsi="Times New Roman" w:cs="Times New Roman"/>
          <w:sz w:val="24"/>
          <w:szCs w:val="24"/>
        </w:rPr>
        <w:t>.</w:t>
      </w:r>
      <w:r w:rsidR="00D31F83" w:rsidRPr="006F3599">
        <w:rPr>
          <w:rFonts w:ascii="Times New Roman" w:hAnsi="Times New Roman" w:cs="Times New Roman"/>
          <w:sz w:val="24"/>
          <w:szCs w:val="24"/>
        </w:rPr>
        <w:t xml:space="preserve"> </w:t>
      </w:r>
    </w:p>
    <w:p w14:paraId="255300F1" w14:textId="77777777" w:rsidR="0040548E" w:rsidRPr="006F3599" w:rsidRDefault="0040548E" w:rsidP="0040548E">
      <w:pPr>
        <w:tabs>
          <w:tab w:val="left" w:pos="6930"/>
        </w:tabs>
        <w:spacing w:line="360" w:lineRule="auto"/>
        <w:ind w:right="180"/>
        <w:jc w:val="both"/>
        <w:rPr>
          <w:rFonts w:ascii="Times New Roman" w:hAnsi="Times New Roman" w:cs="Times New Roman"/>
          <w:sz w:val="24"/>
          <w:szCs w:val="24"/>
        </w:rPr>
      </w:pPr>
    </w:p>
    <w:p w14:paraId="4F08AC2D" w14:textId="735527D0" w:rsidR="00D31F83" w:rsidRPr="006F3599" w:rsidRDefault="0040548E" w:rsidP="0040548E">
      <w:pPr>
        <w:tabs>
          <w:tab w:val="left" w:pos="720"/>
          <w:tab w:val="left" w:pos="6930"/>
        </w:tabs>
        <w:spacing w:line="360" w:lineRule="auto"/>
        <w:ind w:right="180"/>
        <w:jc w:val="both"/>
        <w:rPr>
          <w:rFonts w:ascii="Times New Roman" w:hAnsi="Times New Roman" w:cs="Times New Roman"/>
          <w:sz w:val="24"/>
          <w:szCs w:val="24"/>
        </w:rPr>
      </w:pPr>
      <w:r w:rsidRPr="006F3599">
        <w:rPr>
          <w:rFonts w:ascii="Times New Roman" w:hAnsi="Times New Roman" w:cs="Times New Roman"/>
          <w:sz w:val="24"/>
          <w:szCs w:val="24"/>
        </w:rPr>
        <w:t>31.</w:t>
      </w:r>
      <w:r w:rsidRPr="006F3599">
        <w:rPr>
          <w:rFonts w:ascii="Times New Roman" w:hAnsi="Times New Roman" w:cs="Times New Roman"/>
          <w:sz w:val="24"/>
          <w:szCs w:val="24"/>
        </w:rPr>
        <w:tab/>
      </w:r>
      <w:r w:rsidR="00D31F83" w:rsidRPr="006F3599">
        <w:rPr>
          <w:rFonts w:ascii="Times New Roman" w:hAnsi="Times New Roman" w:cs="Times New Roman"/>
          <w:sz w:val="24"/>
          <w:szCs w:val="24"/>
        </w:rPr>
        <w:t xml:space="preserve">In addition, Fort Erie’s efforts to mitigate or seek compromise </w:t>
      </w:r>
      <w:r w:rsidR="00942EDA" w:rsidRPr="006F3599">
        <w:rPr>
          <w:rFonts w:ascii="Times New Roman" w:hAnsi="Times New Roman" w:cs="Times New Roman"/>
          <w:sz w:val="24"/>
          <w:szCs w:val="24"/>
        </w:rPr>
        <w:t>(which</w:t>
      </w:r>
      <w:r w:rsidR="00D31F83" w:rsidRPr="006F3599">
        <w:rPr>
          <w:rFonts w:ascii="Times New Roman" w:hAnsi="Times New Roman" w:cs="Times New Roman"/>
          <w:sz w:val="24"/>
          <w:szCs w:val="24"/>
        </w:rPr>
        <w:t xml:space="preserve"> WEG ignored) have led to intentional and sustained injury in Fort Erie’s racing operation and competitiveness. </w:t>
      </w:r>
    </w:p>
    <w:p w14:paraId="2519C9C1" w14:textId="77777777" w:rsidR="00D31F83" w:rsidRPr="006F3599" w:rsidRDefault="00D31F83" w:rsidP="00DE28FF">
      <w:pPr>
        <w:tabs>
          <w:tab w:val="left" w:pos="6930"/>
        </w:tabs>
        <w:spacing w:line="360" w:lineRule="auto"/>
        <w:ind w:right="180"/>
        <w:jc w:val="both"/>
        <w:rPr>
          <w:rFonts w:ascii="Times New Roman" w:hAnsi="Times New Roman" w:cs="Times New Roman"/>
          <w:sz w:val="24"/>
          <w:szCs w:val="24"/>
        </w:rPr>
      </w:pPr>
    </w:p>
    <w:p w14:paraId="7BAAAC3F" w14:textId="41A7B119" w:rsidR="00A22ADE" w:rsidRPr="006F3599" w:rsidRDefault="0040548E" w:rsidP="0040548E">
      <w:pPr>
        <w:tabs>
          <w:tab w:val="left" w:pos="720"/>
          <w:tab w:val="left" w:pos="6930"/>
        </w:tabs>
        <w:spacing w:line="360" w:lineRule="auto"/>
        <w:ind w:right="180"/>
        <w:jc w:val="both"/>
        <w:rPr>
          <w:rFonts w:ascii="Times New Roman" w:hAnsi="Times New Roman" w:cs="Times New Roman"/>
          <w:sz w:val="24"/>
          <w:szCs w:val="24"/>
        </w:rPr>
      </w:pPr>
      <w:r w:rsidRPr="006F3599">
        <w:rPr>
          <w:rFonts w:ascii="Times New Roman" w:hAnsi="Times New Roman" w:cs="Times New Roman"/>
          <w:sz w:val="24"/>
          <w:szCs w:val="24"/>
        </w:rPr>
        <w:t>32.</w:t>
      </w:r>
      <w:r w:rsidRPr="006F3599">
        <w:rPr>
          <w:rFonts w:ascii="Times New Roman" w:hAnsi="Times New Roman" w:cs="Times New Roman"/>
          <w:sz w:val="24"/>
          <w:szCs w:val="24"/>
        </w:rPr>
        <w:tab/>
      </w:r>
      <w:r w:rsidR="00380BDD" w:rsidRPr="006F3599">
        <w:rPr>
          <w:rFonts w:ascii="Times New Roman" w:hAnsi="Times New Roman" w:cs="Times New Roman"/>
          <w:sz w:val="24"/>
          <w:szCs w:val="24"/>
        </w:rPr>
        <w:t xml:space="preserve">WEG, by virtue of its relationship with Ontario Racing, has a dominant position in the industry and is clearly abusing that dominance to the </w:t>
      </w:r>
      <w:r w:rsidR="00207A25" w:rsidRPr="006F3599">
        <w:rPr>
          <w:rFonts w:ascii="Times New Roman" w:hAnsi="Times New Roman" w:cs="Times New Roman"/>
          <w:sz w:val="24"/>
          <w:szCs w:val="24"/>
        </w:rPr>
        <w:t>detriment of Fort Erie.</w:t>
      </w:r>
      <w:r w:rsidR="006F005F" w:rsidRPr="006F3599">
        <w:rPr>
          <w:rFonts w:ascii="Times New Roman" w:hAnsi="Times New Roman" w:cs="Times New Roman"/>
          <w:sz w:val="24"/>
          <w:szCs w:val="24"/>
        </w:rPr>
        <w:t xml:space="preserve"> WEG’s business practices vis</w:t>
      </w:r>
      <w:r w:rsidR="00814DBE" w:rsidRPr="006F3599">
        <w:rPr>
          <w:rFonts w:ascii="Times New Roman" w:hAnsi="Times New Roman" w:cs="Times New Roman"/>
          <w:sz w:val="24"/>
          <w:szCs w:val="24"/>
        </w:rPr>
        <w:t>-a-vis</w:t>
      </w:r>
      <w:r w:rsidR="006F005F" w:rsidRPr="006F3599">
        <w:rPr>
          <w:rFonts w:ascii="Times New Roman" w:hAnsi="Times New Roman" w:cs="Times New Roman"/>
          <w:sz w:val="24"/>
          <w:szCs w:val="24"/>
        </w:rPr>
        <w:t xml:space="preserve"> Fort Erie are unfair and clearly predatorial. </w:t>
      </w:r>
      <w:r w:rsidR="00380BDD" w:rsidRPr="006F3599">
        <w:rPr>
          <w:rFonts w:ascii="Times New Roman" w:hAnsi="Times New Roman" w:cs="Times New Roman"/>
          <w:sz w:val="24"/>
          <w:szCs w:val="24"/>
        </w:rPr>
        <w:t xml:space="preserve"> </w:t>
      </w:r>
      <w:r w:rsidR="00207A25" w:rsidRPr="006F3599">
        <w:rPr>
          <w:rFonts w:ascii="Times New Roman" w:hAnsi="Times New Roman" w:cs="Times New Roman"/>
          <w:sz w:val="24"/>
          <w:szCs w:val="24"/>
        </w:rPr>
        <w:t xml:space="preserve">In light of its ability to manipulate the thoroughbred racing industry in Ontario, WEG holds a </w:t>
      </w:r>
      <w:r w:rsidR="00AE0A88" w:rsidRPr="006F3599">
        <w:rPr>
          <w:rFonts w:ascii="Times New Roman" w:hAnsi="Times New Roman" w:cs="Times New Roman"/>
          <w:sz w:val="24"/>
          <w:szCs w:val="24"/>
        </w:rPr>
        <w:t xml:space="preserve">near </w:t>
      </w:r>
      <w:r w:rsidR="00207A25" w:rsidRPr="006F3599">
        <w:rPr>
          <w:rFonts w:ascii="Times New Roman" w:hAnsi="Times New Roman" w:cs="Times New Roman"/>
          <w:sz w:val="24"/>
          <w:szCs w:val="24"/>
        </w:rPr>
        <w:t xml:space="preserve">monopoly </w:t>
      </w:r>
      <w:r w:rsidR="006F005F" w:rsidRPr="006F3599">
        <w:rPr>
          <w:rFonts w:ascii="Times New Roman" w:hAnsi="Times New Roman" w:cs="Times New Roman"/>
          <w:sz w:val="24"/>
          <w:szCs w:val="24"/>
        </w:rPr>
        <w:t>i</w:t>
      </w:r>
      <w:r w:rsidR="00207A25" w:rsidRPr="006F3599">
        <w:rPr>
          <w:rFonts w:ascii="Times New Roman" w:hAnsi="Times New Roman" w:cs="Times New Roman"/>
          <w:sz w:val="24"/>
          <w:szCs w:val="24"/>
        </w:rPr>
        <w:t>n th</w:t>
      </w:r>
      <w:r w:rsidR="006F005F" w:rsidRPr="006F3599">
        <w:rPr>
          <w:rFonts w:ascii="Times New Roman" w:hAnsi="Times New Roman" w:cs="Times New Roman"/>
          <w:sz w:val="24"/>
          <w:szCs w:val="24"/>
        </w:rPr>
        <w:t>e</w:t>
      </w:r>
      <w:r w:rsidR="00207A25" w:rsidRPr="006F3599">
        <w:rPr>
          <w:rFonts w:ascii="Times New Roman" w:hAnsi="Times New Roman" w:cs="Times New Roman"/>
          <w:sz w:val="24"/>
          <w:szCs w:val="24"/>
        </w:rPr>
        <w:t xml:space="preserve"> industry. While this situation is particularly harmful </w:t>
      </w:r>
      <w:r w:rsidR="006F005F" w:rsidRPr="006F3599">
        <w:rPr>
          <w:rFonts w:ascii="Times New Roman" w:hAnsi="Times New Roman" w:cs="Times New Roman"/>
          <w:sz w:val="24"/>
          <w:szCs w:val="24"/>
        </w:rPr>
        <w:t>for</w:t>
      </w:r>
      <w:r w:rsidR="00207A25" w:rsidRPr="006F3599">
        <w:rPr>
          <w:rFonts w:ascii="Times New Roman" w:hAnsi="Times New Roman" w:cs="Times New Roman"/>
          <w:sz w:val="24"/>
          <w:szCs w:val="24"/>
        </w:rPr>
        <w:t xml:space="preserve"> the continued existence of racing at Fort Erie it is genuinely harmful </w:t>
      </w:r>
      <w:r w:rsidR="006F005F" w:rsidRPr="006F3599">
        <w:rPr>
          <w:rFonts w:ascii="Times New Roman" w:hAnsi="Times New Roman" w:cs="Times New Roman"/>
          <w:sz w:val="24"/>
          <w:szCs w:val="24"/>
        </w:rPr>
        <w:t>for</w:t>
      </w:r>
      <w:r w:rsidR="00207A25" w:rsidRPr="006F3599">
        <w:rPr>
          <w:rFonts w:ascii="Times New Roman" w:hAnsi="Times New Roman" w:cs="Times New Roman"/>
          <w:sz w:val="24"/>
          <w:szCs w:val="24"/>
        </w:rPr>
        <w:t xml:space="preserve"> the owners, trainers, jockeys and others employed directly and indirectly in the thoroughbred racing industry in Ontario.</w:t>
      </w:r>
    </w:p>
    <w:p w14:paraId="5941DD74" w14:textId="4ED98F05" w:rsidR="005B0400" w:rsidRPr="006F3599" w:rsidRDefault="005B0400" w:rsidP="0040548E">
      <w:pPr>
        <w:tabs>
          <w:tab w:val="left" w:pos="720"/>
          <w:tab w:val="left" w:pos="6930"/>
        </w:tabs>
        <w:spacing w:line="360" w:lineRule="auto"/>
        <w:ind w:right="180"/>
        <w:jc w:val="both"/>
        <w:rPr>
          <w:rFonts w:ascii="Times New Roman" w:hAnsi="Times New Roman" w:cs="Times New Roman"/>
          <w:sz w:val="24"/>
          <w:szCs w:val="24"/>
        </w:rPr>
      </w:pPr>
    </w:p>
    <w:p w14:paraId="0B509188" w14:textId="6FC83FC2" w:rsidR="005B0400" w:rsidRPr="006F3599" w:rsidRDefault="005B0400" w:rsidP="0040548E">
      <w:pPr>
        <w:tabs>
          <w:tab w:val="left" w:pos="720"/>
          <w:tab w:val="left" w:pos="6930"/>
        </w:tabs>
        <w:spacing w:line="360" w:lineRule="auto"/>
        <w:ind w:right="180"/>
        <w:jc w:val="both"/>
        <w:rPr>
          <w:rFonts w:ascii="Times New Roman" w:hAnsi="Times New Roman" w:cs="Times New Roman"/>
          <w:sz w:val="24"/>
          <w:szCs w:val="24"/>
        </w:rPr>
      </w:pPr>
      <w:r w:rsidRPr="006F3599">
        <w:rPr>
          <w:rFonts w:ascii="Times New Roman" w:hAnsi="Times New Roman" w:cs="Times New Roman"/>
          <w:sz w:val="24"/>
          <w:szCs w:val="24"/>
        </w:rPr>
        <w:t xml:space="preserve">33.  </w:t>
      </w:r>
      <w:r w:rsidR="006F3599" w:rsidRPr="006F3599">
        <w:rPr>
          <w:rFonts w:ascii="Times New Roman" w:hAnsi="Times New Roman" w:cs="Times New Roman"/>
          <w:sz w:val="24"/>
          <w:szCs w:val="24"/>
        </w:rPr>
        <w:tab/>
        <w:t>And I make this Affidavit for the purpose of a complaint under the Competitions Act and for no other or improper purpose.</w:t>
      </w:r>
    </w:p>
    <w:p w14:paraId="7042DA67" w14:textId="4FC19508" w:rsidR="006F3599" w:rsidRDefault="006F3599" w:rsidP="0040548E">
      <w:pPr>
        <w:tabs>
          <w:tab w:val="left" w:pos="720"/>
          <w:tab w:val="left" w:pos="6930"/>
        </w:tabs>
        <w:spacing w:line="360" w:lineRule="auto"/>
        <w:ind w:right="180"/>
        <w:jc w:val="both"/>
        <w:rPr>
          <w:rFonts w:ascii="Times New Roman" w:hAnsi="Times New Roman" w:cs="Times New Roman"/>
        </w:rPr>
      </w:pPr>
    </w:p>
    <w:p w14:paraId="3668FEF3" w14:textId="77777777" w:rsidR="006F3599" w:rsidRDefault="006F3599" w:rsidP="006F3599">
      <w:pPr>
        <w:rPr>
          <w:rFonts w:ascii="Century" w:hAnsi="Century"/>
          <w:sz w:val="24"/>
          <w:szCs w:val="24"/>
        </w:rPr>
      </w:pPr>
      <w:r w:rsidRPr="005F28FA">
        <w:rPr>
          <w:rFonts w:ascii="Century" w:hAnsi="Century"/>
          <w:sz w:val="24"/>
          <w:szCs w:val="24"/>
        </w:rPr>
        <w:t>Sworn before me</w:t>
      </w:r>
      <w:r>
        <w:rPr>
          <w:rFonts w:ascii="Century" w:hAnsi="Century"/>
          <w:sz w:val="24"/>
          <w:szCs w:val="24"/>
        </w:rPr>
        <w:t xml:space="preserve"> </w:t>
      </w:r>
      <w:r w:rsidRPr="005F28FA">
        <w:rPr>
          <w:rFonts w:ascii="Century" w:hAnsi="Century"/>
          <w:sz w:val="24"/>
          <w:szCs w:val="24"/>
        </w:rPr>
        <w:t>at the</w:t>
      </w:r>
      <w:r>
        <w:rPr>
          <w:rFonts w:ascii="Century" w:hAnsi="Century"/>
          <w:sz w:val="24"/>
          <w:szCs w:val="24"/>
        </w:rPr>
        <w:tab/>
      </w:r>
      <w:r>
        <w:rPr>
          <w:rFonts w:ascii="Century" w:hAnsi="Century"/>
          <w:sz w:val="24"/>
          <w:szCs w:val="24"/>
        </w:rPr>
        <w:tab/>
      </w:r>
      <w:r>
        <w:rPr>
          <w:rFonts w:ascii="Century" w:hAnsi="Century"/>
          <w:sz w:val="24"/>
          <w:szCs w:val="24"/>
        </w:rPr>
        <w:tab/>
        <w:t>)</w:t>
      </w:r>
      <w:r w:rsidRPr="005F28FA">
        <w:rPr>
          <w:rFonts w:ascii="Century" w:hAnsi="Century"/>
          <w:sz w:val="24"/>
          <w:szCs w:val="24"/>
        </w:rPr>
        <w:t xml:space="preserve"> </w:t>
      </w:r>
    </w:p>
    <w:p w14:paraId="75098ADD" w14:textId="77777777" w:rsidR="006F3599" w:rsidRDefault="006F3599" w:rsidP="006F3599">
      <w:pPr>
        <w:rPr>
          <w:rFonts w:ascii="Century" w:hAnsi="Century"/>
          <w:sz w:val="24"/>
          <w:szCs w:val="24"/>
        </w:rPr>
      </w:pPr>
      <w:r>
        <w:rPr>
          <w:rFonts w:ascii="Century" w:hAnsi="Century"/>
          <w:sz w:val="24"/>
          <w:szCs w:val="24"/>
        </w:rPr>
        <w:t>Town of Fort Erie, in the</w:t>
      </w:r>
      <w:r w:rsidRPr="005F28FA">
        <w:rPr>
          <w:rFonts w:ascii="Century" w:hAnsi="Century"/>
          <w:sz w:val="24"/>
          <w:szCs w:val="24"/>
        </w:rPr>
        <w:tab/>
      </w:r>
      <w:r>
        <w:rPr>
          <w:rFonts w:ascii="Century" w:hAnsi="Century"/>
          <w:sz w:val="24"/>
          <w:szCs w:val="24"/>
        </w:rPr>
        <w:tab/>
      </w:r>
      <w:r>
        <w:rPr>
          <w:rFonts w:ascii="Century" w:hAnsi="Century"/>
          <w:sz w:val="24"/>
          <w:szCs w:val="24"/>
        </w:rPr>
        <w:tab/>
      </w:r>
      <w:r w:rsidRPr="005F28FA">
        <w:rPr>
          <w:rFonts w:ascii="Century" w:hAnsi="Century"/>
          <w:sz w:val="24"/>
          <w:szCs w:val="24"/>
        </w:rPr>
        <w:t>)</w:t>
      </w:r>
    </w:p>
    <w:p w14:paraId="0A213148" w14:textId="2DAB63E5" w:rsidR="006F3599" w:rsidRDefault="00370378" w:rsidP="006F3599">
      <w:pPr>
        <w:rPr>
          <w:rFonts w:ascii="Century" w:hAnsi="Century"/>
          <w:sz w:val="24"/>
          <w:szCs w:val="24"/>
        </w:rPr>
      </w:pPr>
      <w:r>
        <w:rPr>
          <w:rFonts w:ascii="Century" w:hAnsi="Century"/>
          <w:noProof/>
          <w:sz w:val="24"/>
          <w:szCs w:val="24"/>
        </w:rPr>
        <mc:AlternateContent>
          <mc:Choice Requires="wpi">
            <w:drawing>
              <wp:anchor distT="0" distB="0" distL="114300" distR="114300" simplePos="0" relativeHeight="251660288" behindDoc="0" locked="0" layoutInCell="1" allowOverlap="1" wp14:anchorId="2324118C" wp14:editId="2D4C3A0D">
                <wp:simplePos x="0" y="0"/>
                <wp:positionH relativeFrom="column">
                  <wp:posOffset>2793180</wp:posOffset>
                </wp:positionH>
                <wp:positionV relativeFrom="paragraph">
                  <wp:posOffset>-1132495</wp:posOffset>
                </wp:positionV>
                <wp:extent cx="3516480" cy="2572920"/>
                <wp:effectExtent l="57150" t="38100" r="0" b="56515"/>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3516480" cy="2572920"/>
                      </w14:xfrm>
                    </w14:contentPart>
                  </a:graphicData>
                </a:graphic>
              </wp:anchor>
            </w:drawing>
          </mc:Choice>
          <mc:Fallback>
            <w:pict>
              <v:shapetype w14:anchorId="515656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19.25pt;margin-top:-89.85pt;width:278.35pt;height:204.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">
                <v:imagedata r:id="rId9" o:title=""/>
              </v:shape>
            </w:pict>
          </mc:Fallback>
        </mc:AlternateContent>
      </w:r>
      <w:r w:rsidR="006F3599" w:rsidRPr="005F28FA">
        <w:rPr>
          <w:rFonts w:ascii="Century" w:hAnsi="Century"/>
          <w:sz w:val="24"/>
          <w:szCs w:val="24"/>
        </w:rPr>
        <w:t xml:space="preserve"> Regional Municipality</w:t>
      </w:r>
      <w:r w:rsidR="006F3599">
        <w:rPr>
          <w:rFonts w:ascii="Century" w:hAnsi="Century"/>
          <w:sz w:val="24"/>
          <w:szCs w:val="24"/>
        </w:rPr>
        <w:t xml:space="preserve"> of Niagara</w:t>
      </w:r>
      <w:r w:rsidR="006F3599" w:rsidRPr="005F28FA">
        <w:rPr>
          <w:rFonts w:ascii="Century" w:hAnsi="Century"/>
          <w:sz w:val="24"/>
          <w:szCs w:val="24"/>
        </w:rPr>
        <w:tab/>
        <w:t>)</w:t>
      </w:r>
      <w:r w:rsidR="006F3599" w:rsidRPr="005F28FA">
        <w:rPr>
          <w:rFonts w:ascii="Century" w:hAnsi="Century"/>
          <w:sz w:val="24"/>
          <w:szCs w:val="24"/>
        </w:rPr>
        <w:tab/>
      </w:r>
      <w:r w:rsidR="006F3599" w:rsidRPr="005F28FA">
        <w:rPr>
          <w:rFonts w:ascii="Century" w:hAnsi="Century"/>
          <w:sz w:val="24"/>
          <w:szCs w:val="24"/>
        </w:rPr>
        <w:tab/>
      </w:r>
      <w:r w:rsidR="006F3599" w:rsidRPr="005F28FA">
        <w:rPr>
          <w:rFonts w:ascii="Century" w:hAnsi="Century"/>
          <w:sz w:val="24"/>
          <w:szCs w:val="24"/>
        </w:rPr>
        <w:tab/>
      </w:r>
    </w:p>
    <w:p w14:paraId="366C4756" w14:textId="4D0F89C4" w:rsidR="006F3599" w:rsidRPr="005F28FA" w:rsidRDefault="006F3599" w:rsidP="006F3599">
      <w:pPr>
        <w:rPr>
          <w:rFonts w:ascii="Century" w:hAnsi="Century"/>
          <w:sz w:val="24"/>
          <w:szCs w:val="24"/>
        </w:rPr>
      </w:pPr>
      <w:r w:rsidRPr="005F28FA">
        <w:rPr>
          <w:rFonts w:ascii="Century" w:hAnsi="Century"/>
          <w:sz w:val="24"/>
          <w:szCs w:val="24"/>
        </w:rPr>
        <w:t>this 1</w:t>
      </w:r>
      <w:r>
        <w:rPr>
          <w:rFonts w:ascii="Century" w:hAnsi="Century"/>
          <w:sz w:val="24"/>
          <w:szCs w:val="24"/>
        </w:rPr>
        <w:t>st day</w:t>
      </w:r>
      <w:r w:rsidRPr="005F28FA">
        <w:rPr>
          <w:rFonts w:ascii="Century" w:hAnsi="Century"/>
          <w:sz w:val="24"/>
          <w:szCs w:val="24"/>
        </w:rPr>
        <w:t xml:space="preserve"> of </w:t>
      </w:r>
      <w:proofErr w:type="gramStart"/>
      <w:r>
        <w:rPr>
          <w:rFonts w:ascii="Century" w:hAnsi="Century"/>
          <w:sz w:val="24"/>
          <w:szCs w:val="24"/>
        </w:rPr>
        <w:t>March</w:t>
      </w:r>
      <w:r w:rsidRPr="005F28FA">
        <w:rPr>
          <w:rFonts w:ascii="Century" w:hAnsi="Century"/>
          <w:sz w:val="24"/>
          <w:szCs w:val="24"/>
        </w:rPr>
        <w:t>,</w:t>
      </w:r>
      <w:proofErr w:type="gramEnd"/>
      <w:r w:rsidRPr="005F28FA">
        <w:rPr>
          <w:rFonts w:ascii="Century" w:hAnsi="Century"/>
          <w:sz w:val="24"/>
          <w:szCs w:val="24"/>
        </w:rPr>
        <w:t xml:space="preserve"> 20</w:t>
      </w:r>
      <w:r>
        <w:rPr>
          <w:rFonts w:ascii="Century" w:hAnsi="Century"/>
          <w:sz w:val="24"/>
          <w:szCs w:val="24"/>
        </w:rPr>
        <w:t>23</w:t>
      </w:r>
      <w:r w:rsidRPr="005F28FA">
        <w:rPr>
          <w:rFonts w:ascii="Century" w:hAnsi="Century"/>
          <w:sz w:val="24"/>
          <w:szCs w:val="24"/>
        </w:rPr>
        <w:tab/>
      </w:r>
      <w:r w:rsidRPr="005F28FA">
        <w:rPr>
          <w:rFonts w:ascii="Century" w:hAnsi="Century"/>
          <w:sz w:val="24"/>
          <w:szCs w:val="24"/>
        </w:rPr>
        <w:tab/>
        <w:t>)</w:t>
      </w:r>
      <w:r w:rsidRPr="005F28FA">
        <w:rPr>
          <w:rFonts w:ascii="Century" w:hAnsi="Century"/>
          <w:sz w:val="24"/>
          <w:szCs w:val="24"/>
        </w:rPr>
        <w:tab/>
        <w:t>______________________________</w:t>
      </w:r>
    </w:p>
    <w:p w14:paraId="72F98036" w14:textId="68250E73" w:rsidR="006F3599" w:rsidRPr="005F28FA" w:rsidRDefault="00807805" w:rsidP="006F3599">
      <w:pPr>
        <w:rPr>
          <w:rFonts w:ascii="Century" w:hAnsi="Century"/>
          <w:sz w:val="24"/>
          <w:szCs w:val="24"/>
        </w:rPr>
      </w:pPr>
      <w:bookmarkStart w:id="0" w:name="_Hlk76386475"/>
      <w:r w:rsidRPr="00705E9F">
        <w:rPr>
          <w:rFonts w:ascii="Arial" w:hAnsi="Arial" w:cs="Arial"/>
          <w:noProof/>
          <w:sz w:val="20"/>
          <w:szCs w:val="20"/>
        </w:rPr>
        <w:drawing>
          <wp:anchor distT="0" distB="0" distL="114300" distR="114300" simplePos="0" relativeHeight="251661312" behindDoc="0" locked="0" layoutInCell="1" allowOverlap="1" wp14:anchorId="6806EC91" wp14:editId="58208CC7">
            <wp:simplePos x="0" y="0"/>
            <wp:positionH relativeFrom="column">
              <wp:posOffset>0</wp:posOffset>
            </wp:positionH>
            <wp:positionV relativeFrom="paragraph">
              <wp:posOffset>142875</wp:posOffset>
            </wp:positionV>
            <wp:extent cx="1181100" cy="4876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487680"/>
                    </a:xfrm>
                    <a:prstGeom prst="rect">
                      <a:avLst/>
                    </a:prstGeom>
                    <a:noFill/>
                    <a:ln>
                      <a:noFill/>
                    </a:ln>
                  </pic:spPr>
                </pic:pic>
              </a:graphicData>
            </a:graphic>
          </wp:anchor>
        </w:drawing>
      </w:r>
      <w:bookmarkEnd w:id="0"/>
      <w:r w:rsidR="006F3599" w:rsidRPr="005F28FA">
        <w:rPr>
          <w:rFonts w:ascii="Century" w:hAnsi="Century"/>
          <w:sz w:val="24"/>
          <w:szCs w:val="24"/>
        </w:rPr>
        <w:tab/>
      </w:r>
      <w:r w:rsidR="006F3599" w:rsidRPr="005F28FA">
        <w:rPr>
          <w:rFonts w:ascii="Century" w:hAnsi="Century"/>
          <w:sz w:val="24"/>
          <w:szCs w:val="24"/>
        </w:rPr>
        <w:tab/>
      </w:r>
      <w:r w:rsidR="006F3599" w:rsidRPr="005F28FA">
        <w:rPr>
          <w:rFonts w:ascii="Century" w:hAnsi="Century"/>
          <w:sz w:val="24"/>
          <w:szCs w:val="24"/>
        </w:rPr>
        <w:tab/>
      </w:r>
      <w:r w:rsidR="006F3599" w:rsidRPr="005F28FA">
        <w:rPr>
          <w:rFonts w:ascii="Century" w:hAnsi="Century"/>
          <w:sz w:val="24"/>
          <w:szCs w:val="24"/>
        </w:rPr>
        <w:tab/>
        <w:t>)</w:t>
      </w:r>
      <w:r w:rsidR="006F3599" w:rsidRPr="005F28FA">
        <w:rPr>
          <w:rFonts w:ascii="Century" w:hAnsi="Century"/>
          <w:sz w:val="24"/>
          <w:szCs w:val="24"/>
        </w:rPr>
        <w:tab/>
      </w:r>
      <w:r w:rsidR="006F3599" w:rsidRPr="005F28FA">
        <w:rPr>
          <w:rFonts w:ascii="Century" w:hAnsi="Century"/>
          <w:sz w:val="24"/>
          <w:szCs w:val="24"/>
        </w:rPr>
        <w:tab/>
      </w:r>
      <w:r w:rsidR="006F3599">
        <w:rPr>
          <w:rFonts w:ascii="Century" w:hAnsi="Century"/>
          <w:sz w:val="24"/>
          <w:szCs w:val="24"/>
        </w:rPr>
        <w:t>James Ainsley Thibert</w:t>
      </w:r>
    </w:p>
    <w:p w14:paraId="68B88CE1" w14:textId="49BFAE10" w:rsidR="006F3599" w:rsidRPr="005F28FA" w:rsidRDefault="006F3599" w:rsidP="006F3599">
      <w:pPr>
        <w:rPr>
          <w:rFonts w:ascii="Century" w:hAnsi="Century"/>
          <w:sz w:val="24"/>
          <w:szCs w:val="24"/>
        </w:rPr>
      </w:pPr>
      <w:r w:rsidRPr="005F28FA">
        <w:rPr>
          <w:rFonts w:ascii="Century" w:hAnsi="Century"/>
          <w:sz w:val="24"/>
          <w:szCs w:val="24"/>
        </w:rPr>
        <w:tab/>
      </w:r>
      <w:r w:rsidRPr="005F28FA">
        <w:rPr>
          <w:rFonts w:ascii="Century" w:hAnsi="Century"/>
          <w:sz w:val="24"/>
          <w:szCs w:val="24"/>
        </w:rPr>
        <w:tab/>
      </w:r>
      <w:r w:rsidRPr="005F28FA">
        <w:rPr>
          <w:rFonts w:ascii="Century" w:hAnsi="Century"/>
          <w:sz w:val="24"/>
          <w:szCs w:val="24"/>
        </w:rPr>
        <w:tab/>
      </w:r>
      <w:r w:rsidRPr="005F28FA">
        <w:rPr>
          <w:rFonts w:ascii="Century" w:hAnsi="Century"/>
          <w:sz w:val="24"/>
          <w:szCs w:val="24"/>
        </w:rPr>
        <w:tab/>
        <w:t>)</w:t>
      </w:r>
    </w:p>
    <w:p w14:paraId="1015A302" w14:textId="69B49460" w:rsidR="00807805" w:rsidRDefault="00807805" w:rsidP="006F3599">
      <w:pPr>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t>)</w:t>
      </w:r>
    </w:p>
    <w:p w14:paraId="12612BBE" w14:textId="7528725A" w:rsidR="00807805" w:rsidRDefault="00807805" w:rsidP="006F3599">
      <w:pPr>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t>)</w:t>
      </w:r>
    </w:p>
    <w:p w14:paraId="0B0177EC" w14:textId="3FC13E73" w:rsidR="006F3599" w:rsidRPr="005F28FA" w:rsidRDefault="006F3599" w:rsidP="006F3599">
      <w:pPr>
        <w:rPr>
          <w:rFonts w:ascii="Century" w:hAnsi="Century"/>
          <w:sz w:val="24"/>
          <w:szCs w:val="24"/>
        </w:rPr>
      </w:pPr>
      <w:r w:rsidRPr="005F28FA">
        <w:rPr>
          <w:rFonts w:ascii="Century" w:hAnsi="Century"/>
          <w:sz w:val="24"/>
          <w:szCs w:val="24"/>
        </w:rPr>
        <w:t>_______________________</w:t>
      </w:r>
      <w:r w:rsidRPr="005F28FA">
        <w:rPr>
          <w:rFonts w:ascii="Century" w:hAnsi="Century"/>
          <w:sz w:val="24"/>
          <w:szCs w:val="24"/>
        </w:rPr>
        <w:tab/>
      </w:r>
      <w:r>
        <w:rPr>
          <w:rFonts w:ascii="Century" w:hAnsi="Century"/>
          <w:sz w:val="24"/>
          <w:szCs w:val="24"/>
        </w:rPr>
        <w:tab/>
      </w:r>
      <w:r w:rsidR="00807805">
        <w:rPr>
          <w:rFonts w:ascii="Century" w:hAnsi="Century"/>
          <w:sz w:val="24"/>
          <w:szCs w:val="24"/>
        </w:rPr>
        <w:tab/>
      </w:r>
      <w:r w:rsidRPr="005F28FA">
        <w:rPr>
          <w:rFonts w:ascii="Century" w:hAnsi="Century"/>
          <w:sz w:val="24"/>
          <w:szCs w:val="24"/>
        </w:rPr>
        <w:t>)</w:t>
      </w:r>
    </w:p>
    <w:p w14:paraId="52624697" w14:textId="77777777" w:rsidR="006F3599" w:rsidRPr="005F28FA" w:rsidRDefault="006F3599" w:rsidP="006F3599">
      <w:pPr>
        <w:rPr>
          <w:rFonts w:ascii="Century" w:hAnsi="Century"/>
          <w:sz w:val="24"/>
          <w:szCs w:val="24"/>
        </w:rPr>
      </w:pPr>
      <w:r w:rsidRPr="005F28FA">
        <w:rPr>
          <w:rFonts w:ascii="Century" w:hAnsi="Century"/>
          <w:sz w:val="24"/>
          <w:szCs w:val="24"/>
        </w:rPr>
        <w:t xml:space="preserve"> a commissioner etc.</w:t>
      </w:r>
    </w:p>
    <w:p w14:paraId="7113E673" w14:textId="4EBFF8FC" w:rsidR="003C0C02" w:rsidRDefault="00A22ADE" w:rsidP="00DE28FF">
      <w:pPr>
        <w:sectPr w:rsidR="003C0C02" w:rsidSect="00B5011C">
          <w:type w:val="continuous"/>
          <w:pgSz w:w="12240" w:h="15840"/>
          <w:pgMar w:top="1080" w:right="1620" w:bottom="450" w:left="1440" w:header="720" w:footer="720" w:gutter="0"/>
          <w:cols w:space="720"/>
          <w:docGrid w:linePitch="360"/>
        </w:sectPr>
      </w:pPr>
      <w:r w:rsidRPr="00322A36">
        <w:rPr>
          <w:rFonts w:ascii="Times New Roman" w:hAnsi="Times New Roman" w:cs="Times New Roman"/>
        </w:rPr>
        <w:br w:type="page"/>
      </w:r>
    </w:p>
    <w:p w14:paraId="706D872D" w14:textId="567E44C7" w:rsidR="00A22ADE" w:rsidRDefault="00807805" w:rsidP="00DE28FF">
      <w:pPr>
        <w:ind w:firstLine="720"/>
      </w:pPr>
      <w:r w:rsidRPr="00807805">
        <w:rPr>
          <w:rFonts w:ascii="Century" w:hAnsi="Century"/>
          <w:noProof/>
          <w:sz w:val="24"/>
          <w:szCs w:val="24"/>
        </w:rPr>
        <w:lastRenderedPageBreak/>
        <mc:AlternateContent>
          <mc:Choice Requires="wps">
            <w:drawing>
              <wp:anchor distT="45720" distB="45720" distL="114300" distR="114300" simplePos="0" relativeHeight="251663360" behindDoc="0" locked="0" layoutInCell="1" allowOverlap="1" wp14:anchorId="08B28457" wp14:editId="2697049F">
                <wp:simplePos x="0" y="0"/>
                <wp:positionH relativeFrom="column">
                  <wp:posOffset>3680460</wp:posOffset>
                </wp:positionH>
                <wp:positionV relativeFrom="paragraph">
                  <wp:posOffset>1905</wp:posOffset>
                </wp:positionV>
                <wp:extent cx="3025140" cy="12496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249680"/>
                        </a:xfrm>
                        <a:prstGeom prst="rect">
                          <a:avLst/>
                        </a:prstGeom>
                        <a:solidFill>
                          <a:srgbClr val="FFFFFF"/>
                        </a:solidFill>
                        <a:ln w="9525">
                          <a:solidFill>
                            <a:srgbClr val="000000"/>
                          </a:solidFill>
                          <a:miter lim="800000"/>
                          <a:headEnd/>
                          <a:tailEnd/>
                        </a:ln>
                      </wps:spPr>
                      <wps:txbx>
                        <w:txbxContent>
                          <w:p w14:paraId="3E6588D3" w14:textId="28B5DC5A" w:rsidR="00807805" w:rsidRDefault="00807805">
                            <w:r>
                              <w:t>This is Exhibit A to the affidavit of James Ainsley Thibert, sworn this 1</w:t>
                            </w:r>
                            <w:r w:rsidRPr="00807805">
                              <w:rPr>
                                <w:vertAlign w:val="superscript"/>
                              </w:rPr>
                              <w:t>st</w:t>
                            </w:r>
                            <w:r>
                              <w:t xml:space="preserve"> day of March, 2023</w:t>
                            </w:r>
                          </w:p>
                          <w:p w14:paraId="63D32B61" w14:textId="4404F58F" w:rsidR="00807805" w:rsidRDefault="00807805">
                            <w:r w:rsidRPr="00705E9F">
                              <w:rPr>
                                <w:rFonts w:ascii="Arial" w:hAnsi="Arial" w:cs="Arial"/>
                                <w:noProof/>
                                <w:sz w:val="20"/>
                                <w:szCs w:val="20"/>
                              </w:rPr>
                              <w:drawing>
                                <wp:inline distT="0" distB="0" distL="0" distR="0" wp14:anchorId="289CA51E" wp14:editId="75FF9CB8">
                                  <wp:extent cx="1181100" cy="487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487680"/>
                                          </a:xfrm>
                                          <a:prstGeom prst="rect">
                                            <a:avLst/>
                                          </a:prstGeom>
                                          <a:noFill/>
                                          <a:ln>
                                            <a:noFill/>
                                          </a:ln>
                                        </pic:spPr>
                                      </pic:pic>
                                    </a:graphicData>
                                  </a:graphic>
                                </wp:inline>
                              </w:drawing>
                            </w:r>
                          </w:p>
                          <w:p w14:paraId="0D4D3BFB" w14:textId="1B292C28" w:rsidR="00807805" w:rsidRDefault="00807805">
                            <w:r>
                              <w:t>____________________</w:t>
                            </w:r>
                          </w:p>
                          <w:p w14:paraId="158FAFCF" w14:textId="53FB07C0" w:rsidR="00807805" w:rsidRDefault="00807805">
                            <w:r>
                              <w:t>A commissioner etc.</w:t>
                            </w:r>
                          </w:p>
                          <w:p w14:paraId="0B6B2C87" w14:textId="77777777" w:rsidR="00807805" w:rsidRDefault="00807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28457" id="_x0000_t202" coordsize="21600,21600" o:spt="202" path="m,l,21600r21600,l21600,xe">
                <v:stroke joinstyle="miter"/>
                <v:path gradientshapeok="t" o:connecttype="rect"/>
              </v:shapetype>
              <v:shape id="Text Box 2" o:spid="_x0000_s1026" type="#_x0000_t202" style="position:absolute;left:0;text-align:left;margin-left:289.8pt;margin-top:.15pt;width:238.2pt;height:9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">
                <v:textbox>
                  <w:txbxContent>
                    <w:p w14:paraId="3E6588D3" w14:textId="28B5DC5A" w:rsidR="00807805" w:rsidRDefault="00807805">
                      <w:r>
                        <w:t>This is Exhibit A to the affidavit of James Ainsley Thibert, sworn this 1</w:t>
                      </w:r>
                      <w:r w:rsidRPr="00807805">
                        <w:rPr>
                          <w:vertAlign w:val="superscript"/>
                        </w:rPr>
                        <w:t>st</w:t>
                      </w:r>
                      <w:r>
                        <w:t xml:space="preserve"> day of March, 2023</w:t>
                      </w:r>
                    </w:p>
                    <w:p w14:paraId="63D32B61" w14:textId="4404F58F" w:rsidR="00807805" w:rsidRDefault="00807805">
                      <w:r w:rsidRPr="00705E9F">
                        <w:rPr>
                          <w:rFonts w:ascii="Arial" w:hAnsi="Arial" w:cs="Arial"/>
                          <w:noProof/>
                          <w:sz w:val="20"/>
                          <w:szCs w:val="20"/>
                        </w:rPr>
                        <w:drawing>
                          <wp:inline distT="0" distB="0" distL="0" distR="0" wp14:anchorId="289CA51E" wp14:editId="75FF9CB8">
                            <wp:extent cx="1181100" cy="487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487680"/>
                                    </a:xfrm>
                                    <a:prstGeom prst="rect">
                                      <a:avLst/>
                                    </a:prstGeom>
                                    <a:noFill/>
                                    <a:ln>
                                      <a:noFill/>
                                    </a:ln>
                                  </pic:spPr>
                                </pic:pic>
                              </a:graphicData>
                            </a:graphic>
                          </wp:inline>
                        </w:drawing>
                      </w:r>
                    </w:p>
                    <w:p w14:paraId="0D4D3BFB" w14:textId="1B292C28" w:rsidR="00807805" w:rsidRDefault="00807805">
                      <w:r>
                        <w:t>____________________</w:t>
                      </w:r>
                    </w:p>
                    <w:p w14:paraId="158FAFCF" w14:textId="53FB07C0" w:rsidR="00807805" w:rsidRDefault="00807805">
                      <w:r>
                        <w:t>A commissioner etc.</w:t>
                      </w:r>
                    </w:p>
                    <w:p w14:paraId="0B6B2C87" w14:textId="77777777" w:rsidR="00807805" w:rsidRDefault="00807805"/>
                  </w:txbxContent>
                </v:textbox>
                <w10:wrap type="square"/>
              </v:shape>
            </w:pict>
          </mc:Fallback>
        </mc:AlternateContent>
      </w:r>
    </w:p>
    <w:p w14:paraId="0E8535B0" w14:textId="465C1AD5" w:rsidR="00795DEA" w:rsidRPr="00795DEA" w:rsidRDefault="0040548E" w:rsidP="00795DEA">
      <w:pPr>
        <w:jc w:val="center"/>
        <w:rPr>
          <w:rFonts w:ascii="Times New Roman" w:hAnsi="Times New Roman" w:cs="Times New Roman"/>
        </w:rPr>
      </w:pPr>
      <w:r>
        <w:rPr>
          <w:rFonts w:ascii="Times New Roman" w:eastAsia="Times New Roman" w:hAnsi="Times New Roman" w:cs="Times New Roman"/>
        </w:rPr>
        <w:t>Exhibit</w:t>
      </w:r>
      <w:r w:rsidR="00AE0A88" w:rsidRPr="00795DEA">
        <w:rPr>
          <w:rFonts w:ascii="Times New Roman" w:eastAsia="Times New Roman" w:hAnsi="Times New Roman" w:cs="Times New Roman"/>
        </w:rPr>
        <w:t xml:space="preserve"> </w:t>
      </w:r>
      <w:r w:rsidR="00E433C3" w:rsidRPr="00795DEA">
        <w:rPr>
          <w:rFonts w:ascii="Times New Roman" w:hAnsi="Times New Roman" w:cs="Times New Roman"/>
        </w:rPr>
        <w:t>A</w:t>
      </w:r>
    </w:p>
    <w:p w14:paraId="10C6A1F0" w14:textId="3DBA04A4" w:rsidR="00795DEA" w:rsidRPr="00795DEA" w:rsidRDefault="00795DEA" w:rsidP="00DE28FF">
      <w:pPr>
        <w:rPr>
          <w:rFonts w:ascii="Times New Roman" w:hAnsi="Times New Roman" w:cs="Times New Roman"/>
        </w:rPr>
      </w:pPr>
    </w:p>
    <w:p w14:paraId="0D39A0A2" w14:textId="4D2373D4" w:rsidR="00795DEA" w:rsidRDefault="00795DEA" w:rsidP="00795DEA">
      <w:pPr>
        <w:pStyle w:val="BodyText"/>
        <w:ind w:left="330"/>
        <w:rPr>
          <w:rFonts w:ascii="Times New Roman"/>
          <w:sz w:val="20"/>
        </w:rPr>
      </w:pPr>
      <w:r>
        <w:rPr>
          <w:rFonts w:ascii="Times New Roman"/>
          <w:noProof/>
          <w:sz w:val="20"/>
        </w:rPr>
        <w:drawing>
          <wp:inline distT="0" distB="0" distL="0" distR="0" wp14:anchorId="41A547FA" wp14:editId="3FD548DB">
            <wp:extent cx="1899595" cy="512064"/>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11" cstate="print"/>
                    <a:stretch>
                      <a:fillRect/>
                    </a:stretch>
                  </pic:blipFill>
                  <pic:spPr>
                    <a:xfrm>
                      <a:off x="0" y="0"/>
                      <a:ext cx="1899595" cy="512064"/>
                    </a:xfrm>
                    <a:prstGeom prst="rect">
                      <a:avLst/>
                    </a:prstGeom>
                  </pic:spPr>
                </pic:pic>
              </a:graphicData>
            </a:graphic>
          </wp:inline>
        </w:drawing>
      </w:r>
    </w:p>
    <w:p w14:paraId="76D41D8C" w14:textId="77777777" w:rsidR="00795DEA" w:rsidRDefault="00795DEA" w:rsidP="00795DEA">
      <w:pPr>
        <w:pStyle w:val="BodyText"/>
        <w:rPr>
          <w:rFonts w:ascii="Times New Roman"/>
          <w:sz w:val="20"/>
        </w:rPr>
      </w:pPr>
    </w:p>
    <w:p w14:paraId="427E8B9F" w14:textId="305D1E6C" w:rsidR="00795DEA" w:rsidRDefault="00795DEA" w:rsidP="00795DEA">
      <w:pPr>
        <w:pStyle w:val="BodyText"/>
        <w:rPr>
          <w:rFonts w:ascii="Times New Roman"/>
          <w:sz w:val="12"/>
        </w:rPr>
      </w:pPr>
      <w:r>
        <w:rPr>
          <w:noProof/>
        </w:rPr>
        <mc:AlternateContent>
          <mc:Choice Requires="wps">
            <w:drawing>
              <wp:anchor distT="0" distB="0" distL="0" distR="0" simplePos="0" relativeHeight="251659264" behindDoc="1" locked="0" layoutInCell="1" allowOverlap="1" wp14:anchorId="02E7AF38" wp14:editId="5763C09A">
                <wp:simplePos x="0" y="0"/>
                <wp:positionH relativeFrom="page">
                  <wp:posOffset>457200</wp:posOffset>
                </wp:positionH>
                <wp:positionV relativeFrom="paragraph">
                  <wp:posOffset>103505</wp:posOffset>
                </wp:positionV>
                <wp:extent cx="6858000" cy="12065"/>
                <wp:effectExtent l="0" t="0" r="0" b="127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85413" id="Rectangle 2" o:spid="_x0000_s1026" style="position:absolute;margin-left:36pt;margin-top:8.15pt;width:540pt;height:.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" fillcolor="black" stroked="f">
                <w10:wrap type="topAndBottom" anchorx="page"/>
              </v:rect>
            </w:pict>
          </mc:Fallback>
        </mc:AlternateContent>
      </w:r>
    </w:p>
    <w:p w14:paraId="0BBF2290" w14:textId="77777777" w:rsidR="00795DEA" w:rsidRDefault="00795DEA" w:rsidP="00795DEA">
      <w:pPr>
        <w:pStyle w:val="BodyText"/>
        <w:rPr>
          <w:rFonts w:ascii="Times New Roman"/>
          <w:sz w:val="20"/>
        </w:rPr>
      </w:pPr>
    </w:p>
    <w:p w14:paraId="3E9DB2F2" w14:textId="77777777" w:rsidR="00795DEA" w:rsidRDefault="00795DEA" w:rsidP="00795DEA">
      <w:pPr>
        <w:pStyle w:val="BodyText"/>
        <w:rPr>
          <w:rFonts w:ascii="Times New Roman"/>
          <w:sz w:val="20"/>
        </w:rPr>
      </w:pPr>
    </w:p>
    <w:p w14:paraId="42E6D670" w14:textId="77777777" w:rsidR="00795DEA" w:rsidRDefault="00795DEA" w:rsidP="00795DEA">
      <w:pPr>
        <w:pStyle w:val="BodyText"/>
        <w:rPr>
          <w:rFonts w:ascii="Times New Roman"/>
          <w:sz w:val="20"/>
        </w:rPr>
      </w:pPr>
    </w:p>
    <w:p w14:paraId="2CBD6F70" w14:textId="77777777" w:rsidR="00795DEA" w:rsidRDefault="00795DEA" w:rsidP="00795DEA">
      <w:pPr>
        <w:pStyle w:val="BodyText"/>
        <w:rPr>
          <w:rFonts w:ascii="Times New Roman"/>
          <w:sz w:val="20"/>
        </w:rPr>
      </w:pPr>
    </w:p>
    <w:p w14:paraId="7A68F2FA" w14:textId="77777777" w:rsidR="00795DEA" w:rsidRDefault="00795DEA" w:rsidP="00795DEA">
      <w:pPr>
        <w:pStyle w:val="Title"/>
      </w:pPr>
      <w:r>
        <w:t>Race</w:t>
      </w:r>
      <w:r>
        <w:rPr>
          <w:spacing w:val="-8"/>
        </w:rPr>
        <w:t xml:space="preserve"> </w:t>
      </w:r>
      <w:r>
        <w:t>&amp;</w:t>
      </w:r>
      <w:r>
        <w:rPr>
          <w:spacing w:val="-8"/>
        </w:rPr>
        <w:t xml:space="preserve"> </w:t>
      </w:r>
      <w:r>
        <w:t>Stay</w:t>
      </w:r>
      <w:r>
        <w:rPr>
          <w:spacing w:val="-11"/>
        </w:rPr>
        <w:t xml:space="preserve"> </w:t>
      </w:r>
      <w:r>
        <w:t>Program</w:t>
      </w:r>
      <w:r>
        <w:rPr>
          <w:spacing w:val="-6"/>
        </w:rPr>
        <w:t xml:space="preserve"> </w:t>
      </w:r>
      <w:r>
        <w:rPr>
          <w:spacing w:val="-4"/>
        </w:rPr>
        <w:t>2022</w:t>
      </w:r>
    </w:p>
    <w:p w14:paraId="273E521D" w14:textId="77777777" w:rsidR="00795DEA" w:rsidRDefault="00795DEA" w:rsidP="00795DEA">
      <w:pPr>
        <w:pStyle w:val="BodyText"/>
        <w:rPr>
          <w:b/>
          <w:sz w:val="36"/>
        </w:rPr>
      </w:pPr>
    </w:p>
    <w:p w14:paraId="1CE0EE97" w14:textId="77777777" w:rsidR="00795DEA" w:rsidRDefault="00795DEA" w:rsidP="00795DEA">
      <w:pPr>
        <w:spacing w:before="281"/>
        <w:ind w:left="400" w:right="400"/>
        <w:jc w:val="center"/>
        <w:rPr>
          <w:b/>
          <w:sz w:val="28"/>
        </w:rPr>
      </w:pPr>
      <w:r>
        <w:rPr>
          <w:b/>
          <w:sz w:val="28"/>
        </w:rPr>
        <w:t>Maximizing</w:t>
      </w:r>
      <w:r>
        <w:rPr>
          <w:b/>
          <w:spacing w:val="-10"/>
          <w:sz w:val="28"/>
        </w:rPr>
        <w:t xml:space="preserve"> </w:t>
      </w:r>
      <w:r>
        <w:rPr>
          <w:b/>
          <w:sz w:val="28"/>
        </w:rPr>
        <w:t>horses</w:t>
      </w:r>
      <w:r>
        <w:rPr>
          <w:b/>
          <w:spacing w:val="-8"/>
          <w:sz w:val="28"/>
        </w:rPr>
        <w:t xml:space="preserve"> </w:t>
      </w:r>
      <w:r>
        <w:rPr>
          <w:b/>
          <w:sz w:val="28"/>
        </w:rPr>
        <w:t>and</w:t>
      </w:r>
      <w:r>
        <w:rPr>
          <w:b/>
          <w:spacing w:val="-8"/>
          <w:sz w:val="28"/>
        </w:rPr>
        <w:t xml:space="preserve"> </w:t>
      </w:r>
      <w:r>
        <w:rPr>
          <w:b/>
          <w:sz w:val="28"/>
        </w:rPr>
        <w:t>racing</w:t>
      </w:r>
      <w:r>
        <w:rPr>
          <w:b/>
          <w:spacing w:val="-8"/>
          <w:sz w:val="28"/>
        </w:rPr>
        <w:t xml:space="preserve"> </w:t>
      </w:r>
      <w:r>
        <w:rPr>
          <w:b/>
          <w:sz w:val="28"/>
        </w:rPr>
        <w:t>opportunities</w:t>
      </w:r>
      <w:r>
        <w:rPr>
          <w:b/>
          <w:spacing w:val="-8"/>
          <w:sz w:val="28"/>
        </w:rPr>
        <w:t xml:space="preserve"> </w:t>
      </w:r>
      <w:r>
        <w:rPr>
          <w:b/>
          <w:sz w:val="28"/>
        </w:rPr>
        <w:t>at</w:t>
      </w:r>
      <w:r>
        <w:rPr>
          <w:b/>
          <w:spacing w:val="-7"/>
          <w:sz w:val="28"/>
        </w:rPr>
        <w:t xml:space="preserve"> </w:t>
      </w:r>
      <w:r>
        <w:rPr>
          <w:b/>
          <w:sz w:val="28"/>
        </w:rPr>
        <w:t>Ontario</w:t>
      </w:r>
      <w:r>
        <w:rPr>
          <w:b/>
          <w:spacing w:val="-8"/>
          <w:sz w:val="28"/>
        </w:rPr>
        <w:t xml:space="preserve"> </w:t>
      </w:r>
      <w:r>
        <w:rPr>
          <w:b/>
          <w:sz w:val="28"/>
        </w:rPr>
        <w:t>Thoroughbred</w:t>
      </w:r>
      <w:r>
        <w:rPr>
          <w:b/>
          <w:spacing w:val="-8"/>
          <w:sz w:val="28"/>
        </w:rPr>
        <w:t xml:space="preserve"> </w:t>
      </w:r>
      <w:r>
        <w:rPr>
          <w:b/>
          <w:spacing w:val="-2"/>
          <w:sz w:val="28"/>
        </w:rPr>
        <w:t>Tracks</w:t>
      </w:r>
    </w:p>
    <w:p w14:paraId="7C2DD857" w14:textId="77777777" w:rsidR="00795DEA" w:rsidRDefault="00795DEA" w:rsidP="00795DEA">
      <w:pPr>
        <w:pStyle w:val="BodyText"/>
        <w:rPr>
          <w:b/>
          <w:sz w:val="30"/>
        </w:rPr>
      </w:pPr>
    </w:p>
    <w:p w14:paraId="05D1785F" w14:textId="77777777" w:rsidR="00795DEA" w:rsidRDefault="00795DEA" w:rsidP="00795DEA">
      <w:pPr>
        <w:pStyle w:val="BodyText"/>
        <w:spacing w:before="7"/>
        <w:rPr>
          <w:b/>
          <w:sz w:val="30"/>
        </w:rPr>
      </w:pPr>
    </w:p>
    <w:p w14:paraId="5003843E" w14:textId="77777777" w:rsidR="00795DEA" w:rsidRDefault="00795DEA" w:rsidP="00795DEA">
      <w:pPr>
        <w:pStyle w:val="BodyText"/>
        <w:spacing w:line="259" w:lineRule="auto"/>
        <w:ind w:left="100" w:right="35"/>
      </w:pPr>
      <w:r>
        <w:t>Due to the short thoroughbred horse supply at Woodbine Racetrack in 2022, any horse that leaves Woodbine Racetrack</w:t>
      </w:r>
      <w:r>
        <w:rPr>
          <w:spacing w:val="-1"/>
        </w:rPr>
        <w:t xml:space="preserve"> </w:t>
      </w:r>
      <w:r>
        <w:t>to</w:t>
      </w:r>
      <w:r>
        <w:rPr>
          <w:spacing w:val="-1"/>
        </w:rPr>
        <w:t xml:space="preserve"> </w:t>
      </w:r>
      <w:r>
        <w:t>race</w:t>
      </w:r>
      <w:r>
        <w:rPr>
          <w:spacing w:val="-3"/>
        </w:rPr>
        <w:t xml:space="preserve"> </w:t>
      </w:r>
      <w:r>
        <w:t>at</w:t>
      </w:r>
      <w:r>
        <w:rPr>
          <w:spacing w:val="-1"/>
        </w:rPr>
        <w:t xml:space="preserve"> </w:t>
      </w:r>
      <w:r>
        <w:t>Fort</w:t>
      </w:r>
      <w:r>
        <w:rPr>
          <w:spacing w:val="-4"/>
        </w:rPr>
        <w:t xml:space="preserve"> </w:t>
      </w:r>
      <w:r>
        <w:t>Erie</w:t>
      </w:r>
      <w:r>
        <w:rPr>
          <w:spacing w:val="-1"/>
        </w:rPr>
        <w:t xml:space="preserve"> </w:t>
      </w:r>
      <w:r>
        <w:t>Race Track</w:t>
      </w:r>
      <w:r>
        <w:rPr>
          <w:spacing w:val="-1"/>
        </w:rPr>
        <w:t xml:space="preserve"> </w:t>
      </w:r>
      <w:r>
        <w:t>will</w:t>
      </w:r>
      <w:r>
        <w:rPr>
          <w:spacing w:val="-2"/>
        </w:rPr>
        <w:t xml:space="preserve"> </w:t>
      </w:r>
      <w:r>
        <w:t>be</w:t>
      </w:r>
      <w:r>
        <w:rPr>
          <w:spacing w:val="-1"/>
        </w:rPr>
        <w:t xml:space="preserve"> </w:t>
      </w:r>
      <w:r>
        <w:t>required</w:t>
      </w:r>
      <w:r>
        <w:rPr>
          <w:spacing w:val="-1"/>
        </w:rPr>
        <w:t xml:space="preserve"> </w:t>
      </w:r>
      <w:r>
        <w:t>to</w:t>
      </w:r>
      <w:r>
        <w:rPr>
          <w:spacing w:val="-1"/>
        </w:rPr>
        <w:t xml:space="preserve"> </w:t>
      </w:r>
      <w:r>
        <w:t>Race</w:t>
      </w:r>
      <w:r>
        <w:rPr>
          <w:spacing w:val="-3"/>
        </w:rPr>
        <w:t xml:space="preserve"> </w:t>
      </w:r>
      <w:r>
        <w:t>and</w:t>
      </w:r>
      <w:r>
        <w:rPr>
          <w:spacing w:val="-3"/>
        </w:rPr>
        <w:t xml:space="preserve"> </w:t>
      </w:r>
      <w:r>
        <w:t>Stay</w:t>
      </w:r>
      <w:r>
        <w:rPr>
          <w:spacing w:val="-3"/>
        </w:rPr>
        <w:t xml:space="preserve"> </w:t>
      </w:r>
      <w:r>
        <w:t>at</w:t>
      </w:r>
      <w:r>
        <w:rPr>
          <w:spacing w:val="-3"/>
        </w:rPr>
        <w:t xml:space="preserve"> </w:t>
      </w:r>
      <w:r>
        <w:t>Fort</w:t>
      </w:r>
      <w:r>
        <w:rPr>
          <w:spacing w:val="-1"/>
        </w:rPr>
        <w:t xml:space="preserve"> </w:t>
      </w:r>
      <w:r>
        <w:t>Erie</w:t>
      </w:r>
      <w:r>
        <w:rPr>
          <w:spacing w:val="-2"/>
        </w:rPr>
        <w:t xml:space="preserve"> </w:t>
      </w:r>
      <w:r>
        <w:t>for the remainder of the Fort Erie meet. These horses will be permitted to return to Woodbine after the completion of the Fort Erie meet in mid-October.</w:t>
      </w:r>
      <w:r>
        <w:rPr>
          <w:spacing w:val="40"/>
        </w:rPr>
        <w:t xml:space="preserve"> </w:t>
      </w:r>
      <w:r>
        <w:t>There will be no exceptions to this policy except as specifically outlined below.</w:t>
      </w:r>
    </w:p>
    <w:p w14:paraId="31F50D0D" w14:textId="77777777" w:rsidR="00795DEA" w:rsidRDefault="00795DEA" w:rsidP="00795DEA">
      <w:pPr>
        <w:pStyle w:val="BodyText"/>
        <w:spacing w:before="159" w:line="256" w:lineRule="auto"/>
        <w:ind w:left="100" w:right="35"/>
      </w:pPr>
      <w:r>
        <w:t>Woodbine</w:t>
      </w:r>
      <w:r>
        <w:rPr>
          <w:spacing w:val="-2"/>
        </w:rPr>
        <w:t xml:space="preserve"> </w:t>
      </w:r>
      <w:r>
        <w:t>stalls</w:t>
      </w:r>
      <w:r>
        <w:rPr>
          <w:spacing w:val="-4"/>
        </w:rPr>
        <w:t xml:space="preserve"> </w:t>
      </w:r>
      <w:r>
        <w:t>are</w:t>
      </w:r>
      <w:r>
        <w:rPr>
          <w:spacing w:val="-2"/>
        </w:rPr>
        <w:t xml:space="preserve"> </w:t>
      </w:r>
      <w:r>
        <w:t>reserved</w:t>
      </w:r>
      <w:r>
        <w:rPr>
          <w:spacing w:val="-2"/>
        </w:rPr>
        <w:t xml:space="preserve"> </w:t>
      </w:r>
      <w:r>
        <w:t>for</w:t>
      </w:r>
      <w:r>
        <w:rPr>
          <w:spacing w:val="-2"/>
        </w:rPr>
        <w:t xml:space="preserve"> </w:t>
      </w:r>
      <w:r>
        <w:t>horses</w:t>
      </w:r>
      <w:r>
        <w:rPr>
          <w:spacing w:val="-5"/>
        </w:rPr>
        <w:t xml:space="preserve"> </w:t>
      </w:r>
      <w:r>
        <w:t>that</w:t>
      </w:r>
      <w:r>
        <w:rPr>
          <w:spacing w:val="-4"/>
        </w:rPr>
        <w:t xml:space="preserve"> </w:t>
      </w:r>
      <w:r>
        <w:t>race</w:t>
      </w:r>
      <w:r>
        <w:rPr>
          <w:spacing w:val="-1"/>
        </w:rPr>
        <w:t xml:space="preserve"> </w:t>
      </w:r>
      <w:r>
        <w:t>consistently</w:t>
      </w:r>
      <w:r>
        <w:rPr>
          <w:spacing w:val="-5"/>
        </w:rPr>
        <w:t xml:space="preserve"> </w:t>
      </w:r>
      <w:r>
        <w:t>at</w:t>
      </w:r>
      <w:r>
        <w:rPr>
          <w:spacing w:val="-9"/>
        </w:rPr>
        <w:t xml:space="preserve"> </w:t>
      </w:r>
      <w:r>
        <w:t>Woodbine</w:t>
      </w:r>
      <w:r>
        <w:rPr>
          <w:spacing w:val="-3"/>
        </w:rPr>
        <w:t xml:space="preserve"> </w:t>
      </w:r>
      <w:r>
        <w:t>and</w:t>
      </w:r>
      <w:r>
        <w:rPr>
          <w:spacing w:val="-6"/>
        </w:rPr>
        <w:t xml:space="preserve"> </w:t>
      </w:r>
      <w:r>
        <w:t>fill</w:t>
      </w:r>
      <w:r>
        <w:rPr>
          <w:spacing w:val="-3"/>
        </w:rPr>
        <w:t xml:space="preserve"> </w:t>
      </w:r>
      <w:r>
        <w:t>cards</w:t>
      </w:r>
      <w:r>
        <w:rPr>
          <w:spacing w:val="-4"/>
        </w:rPr>
        <w:t xml:space="preserve"> </w:t>
      </w:r>
      <w:r>
        <w:t>on</w:t>
      </w:r>
      <w:r>
        <w:rPr>
          <w:spacing w:val="-2"/>
        </w:rPr>
        <w:t xml:space="preserve"> </w:t>
      </w:r>
      <w:r>
        <w:t>site.</w:t>
      </w:r>
      <w:r>
        <w:rPr>
          <w:spacing w:val="-2"/>
        </w:rPr>
        <w:t xml:space="preserve"> </w:t>
      </w:r>
      <w:r>
        <w:t>Fort Erie stalls are available for horses that will be racing at Fort Erie.</w:t>
      </w:r>
    </w:p>
    <w:p w14:paraId="21026CFD" w14:textId="77777777" w:rsidR="00795DEA" w:rsidRDefault="00795DEA" w:rsidP="00795DEA">
      <w:pPr>
        <w:pStyle w:val="BodyText"/>
        <w:spacing w:before="166" w:line="256" w:lineRule="auto"/>
        <w:ind w:left="100" w:right="35"/>
      </w:pPr>
      <w:r>
        <w:t>This program does not apply to horses shipping out for any Stakes Race. Further, the Racing Secretary</w:t>
      </w:r>
      <w:r>
        <w:rPr>
          <w:spacing w:val="-5"/>
        </w:rPr>
        <w:t xml:space="preserve"> </w:t>
      </w:r>
      <w:r>
        <w:t>retains</w:t>
      </w:r>
      <w:r>
        <w:rPr>
          <w:spacing w:val="-5"/>
        </w:rPr>
        <w:t xml:space="preserve"> </w:t>
      </w:r>
      <w:r>
        <w:t>the</w:t>
      </w:r>
      <w:r>
        <w:rPr>
          <w:spacing w:val="-4"/>
        </w:rPr>
        <w:t xml:space="preserve"> </w:t>
      </w:r>
      <w:r>
        <w:t>discretion</w:t>
      </w:r>
      <w:r>
        <w:rPr>
          <w:spacing w:val="-1"/>
        </w:rPr>
        <w:t xml:space="preserve"> </w:t>
      </w:r>
      <w:r>
        <w:t>to</w:t>
      </w:r>
      <w:r>
        <w:rPr>
          <w:spacing w:val="-4"/>
        </w:rPr>
        <w:t xml:space="preserve"> </w:t>
      </w:r>
      <w:r>
        <w:t>manage</w:t>
      </w:r>
      <w:r>
        <w:rPr>
          <w:spacing w:val="-4"/>
        </w:rPr>
        <w:t xml:space="preserve"> </w:t>
      </w:r>
      <w:r>
        <w:t>and</w:t>
      </w:r>
      <w:r>
        <w:rPr>
          <w:spacing w:val="-2"/>
        </w:rPr>
        <w:t xml:space="preserve"> </w:t>
      </w:r>
      <w:r>
        <w:t>amend</w:t>
      </w:r>
      <w:r>
        <w:rPr>
          <w:spacing w:val="-1"/>
        </w:rPr>
        <w:t xml:space="preserve"> </w:t>
      </w:r>
      <w:r>
        <w:t>this</w:t>
      </w:r>
      <w:r>
        <w:rPr>
          <w:spacing w:val="-3"/>
        </w:rPr>
        <w:t xml:space="preserve"> </w:t>
      </w:r>
      <w:r>
        <w:t>program</w:t>
      </w:r>
      <w:r>
        <w:rPr>
          <w:spacing w:val="-1"/>
        </w:rPr>
        <w:t xml:space="preserve"> </w:t>
      </w:r>
      <w:r>
        <w:t>in</w:t>
      </w:r>
      <w:r>
        <w:rPr>
          <w:spacing w:val="-2"/>
        </w:rPr>
        <w:t xml:space="preserve"> </w:t>
      </w:r>
      <w:r>
        <w:t>the</w:t>
      </w:r>
      <w:r>
        <w:rPr>
          <w:spacing w:val="-2"/>
        </w:rPr>
        <w:t xml:space="preserve"> </w:t>
      </w:r>
      <w:r>
        <w:t>best</w:t>
      </w:r>
      <w:r>
        <w:rPr>
          <w:spacing w:val="-2"/>
        </w:rPr>
        <w:t xml:space="preserve"> </w:t>
      </w:r>
      <w:r>
        <w:t>interests</w:t>
      </w:r>
      <w:r>
        <w:rPr>
          <w:spacing w:val="-4"/>
        </w:rPr>
        <w:t xml:space="preserve"> </w:t>
      </w:r>
      <w:r>
        <w:t>of</w:t>
      </w:r>
      <w:r>
        <w:rPr>
          <w:spacing w:val="-2"/>
        </w:rPr>
        <w:t xml:space="preserve"> </w:t>
      </w:r>
      <w:r>
        <w:t>our</w:t>
      </w:r>
      <w:r>
        <w:rPr>
          <w:spacing w:val="-4"/>
        </w:rPr>
        <w:t xml:space="preserve"> </w:t>
      </w:r>
      <w:r>
        <w:t xml:space="preserve">racing </w:t>
      </w:r>
      <w:r>
        <w:rPr>
          <w:spacing w:val="-2"/>
        </w:rPr>
        <w:t>program.</w:t>
      </w:r>
    </w:p>
    <w:p w14:paraId="751BE166" w14:textId="77777777" w:rsidR="00795DEA" w:rsidRDefault="00795DEA" w:rsidP="00795DEA">
      <w:pPr>
        <w:pStyle w:val="BodyText"/>
        <w:spacing w:before="167" w:line="259" w:lineRule="auto"/>
        <w:ind w:left="100" w:right="35"/>
      </w:pPr>
      <w:r>
        <w:t>Generating field size from the stall inventory at each racetrack is a financial priority for the entire industry.</w:t>
      </w:r>
      <w:r>
        <w:rPr>
          <w:spacing w:val="-2"/>
        </w:rPr>
        <w:t xml:space="preserve"> </w:t>
      </w:r>
      <w:r>
        <w:t>Every</w:t>
      </w:r>
      <w:r>
        <w:rPr>
          <w:spacing w:val="-6"/>
        </w:rPr>
        <w:t xml:space="preserve"> </w:t>
      </w:r>
      <w:r>
        <w:t>race</w:t>
      </w:r>
      <w:r>
        <w:rPr>
          <w:spacing w:val="-2"/>
        </w:rPr>
        <w:t xml:space="preserve"> </w:t>
      </w:r>
      <w:r>
        <w:t>card</w:t>
      </w:r>
      <w:r>
        <w:rPr>
          <w:spacing w:val="-2"/>
        </w:rPr>
        <w:t xml:space="preserve"> </w:t>
      </w:r>
      <w:r>
        <w:t>produces</w:t>
      </w:r>
      <w:r>
        <w:rPr>
          <w:spacing w:val="-2"/>
        </w:rPr>
        <w:t xml:space="preserve"> </w:t>
      </w:r>
      <w:r>
        <w:t>the</w:t>
      </w:r>
      <w:r>
        <w:rPr>
          <w:spacing w:val="-4"/>
        </w:rPr>
        <w:t xml:space="preserve"> </w:t>
      </w:r>
      <w:r>
        <w:t>necessary</w:t>
      </w:r>
      <w:r>
        <w:rPr>
          <w:spacing w:val="-3"/>
        </w:rPr>
        <w:t xml:space="preserve"> </w:t>
      </w:r>
      <w:r>
        <w:t>wagering</w:t>
      </w:r>
      <w:r>
        <w:rPr>
          <w:spacing w:val="-4"/>
        </w:rPr>
        <w:t xml:space="preserve"> </w:t>
      </w:r>
      <w:r>
        <w:t>dollars</w:t>
      </w:r>
      <w:r>
        <w:rPr>
          <w:spacing w:val="-2"/>
        </w:rPr>
        <w:t xml:space="preserve"> </w:t>
      </w:r>
      <w:r>
        <w:t>to</w:t>
      </w:r>
      <w:r>
        <w:rPr>
          <w:spacing w:val="-1"/>
        </w:rPr>
        <w:t xml:space="preserve"> </w:t>
      </w:r>
      <w:r>
        <w:t>support</w:t>
      </w:r>
      <w:r>
        <w:rPr>
          <w:spacing w:val="-2"/>
        </w:rPr>
        <w:t xml:space="preserve"> </w:t>
      </w:r>
      <w:r>
        <w:t>the</w:t>
      </w:r>
      <w:r>
        <w:rPr>
          <w:spacing w:val="-4"/>
        </w:rPr>
        <w:t xml:space="preserve"> </w:t>
      </w:r>
      <w:r>
        <w:t>purse</w:t>
      </w:r>
      <w:r>
        <w:rPr>
          <w:spacing w:val="-4"/>
        </w:rPr>
        <w:t xml:space="preserve"> </w:t>
      </w:r>
      <w:r>
        <w:t>accounts</w:t>
      </w:r>
      <w:r>
        <w:rPr>
          <w:spacing w:val="-4"/>
        </w:rPr>
        <w:t xml:space="preserve"> </w:t>
      </w:r>
      <w:r>
        <w:t>at Woodbine and Fort Erie - collectively $74 million. If we are not maximizing our field sizes at both tracks, we are weakening our product and will continue to risk contributions to the purse accounts.</w:t>
      </w:r>
    </w:p>
    <w:p w14:paraId="49A30ECC" w14:textId="77777777" w:rsidR="00795DEA" w:rsidRDefault="00795DEA" w:rsidP="00795DEA">
      <w:pPr>
        <w:pStyle w:val="BodyText"/>
        <w:spacing w:before="157"/>
        <w:ind w:left="100"/>
      </w:pPr>
      <w:r>
        <w:t>Should</w:t>
      </w:r>
      <w:r>
        <w:rPr>
          <w:spacing w:val="-3"/>
        </w:rPr>
        <w:t xml:space="preserve"> </w:t>
      </w:r>
      <w:r>
        <w:t>you</w:t>
      </w:r>
      <w:r>
        <w:rPr>
          <w:spacing w:val="-2"/>
        </w:rPr>
        <w:t xml:space="preserve"> </w:t>
      </w:r>
      <w:r>
        <w:t>have</w:t>
      </w:r>
      <w:r>
        <w:rPr>
          <w:spacing w:val="-2"/>
        </w:rPr>
        <w:t xml:space="preserve"> </w:t>
      </w:r>
      <w:r>
        <w:t>questions,</w:t>
      </w:r>
      <w:r>
        <w:rPr>
          <w:spacing w:val="-3"/>
        </w:rPr>
        <w:t xml:space="preserve"> </w:t>
      </w:r>
      <w:r>
        <w:t>please</w:t>
      </w:r>
      <w:r>
        <w:rPr>
          <w:spacing w:val="-2"/>
        </w:rPr>
        <w:t xml:space="preserve"> </w:t>
      </w:r>
      <w:r>
        <w:t>contact</w:t>
      </w:r>
      <w:r>
        <w:rPr>
          <w:spacing w:val="-2"/>
        </w:rPr>
        <w:t xml:space="preserve"> </w:t>
      </w:r>
      <w:r>
        <w:t>the</w:t>
      </w:r>
      <w:r>
        <w:rPr>
          <w:spacing w:val="-3"/>
        </w:rPr>
        <w:t xml:space="preserve"> </w:t>
      </w:r>
      <w:r>
        <w:t>Stall</w:t>
      </w:r>
      <w:r>
        <w:rPr>
          <w:spacing w:val="-3"/>
        </w:rPr>
        <w:t xml:space="preserve"> </w:t>
      </w:r>
      <w:r>
        <w:t>Office</w:t>
      </w:r>
      <w:r>
        <w:rPr>
          <w:spacing w:val="-4"/>
        </w:rPr>
        <w:t xml:space="preserve"> </w:t>
      </w:r>
      <w:r>
        <w:t>or</w:t>
      </w:r>
      <w:r>
        <w:rPr>
          <w:spacing w:val="-3"/>
        </w:rPr>
        <w:t xml:space="preserve"> </w:t>
      </w:r>
      <w:r>
        <w:t>Race</w:t>
      </w:r>
      <w:r>
        <w:rPr>
          <w:spacing w:val="-4"/>
        </w:rPr>
        <w:t xml:space="preserve"> </w:t>
      </w:r>
      <w:r>
        <w:t>Office</w:t>
      </w:r>
      <w:r>
        <w:rPr>
          <w:spacing w:val="-2"/>
        </w:rPr>
        <w:t xml:space="preserve"> </w:t>
      </w:r>
      <w:r>
        <w:t>at</w:t>
      </w:r>
      <w:r>
        <w:rPr>
          <w:spacing w:val="-3"/>
        </w:rPr>
        <w:t xml:space="preserve"> </w:t>
      </w:r>
      <w:r>
        <w:t>any</w:t>
      </w:r>
      <w:r>
        <w:rPr>
          <w:spacing w:val="6"/>
        </w:rPr>
        <w:t xml:space="preserve"> </w:t>
      </w:r>
      <w:r>
        <w:rPr>
          <w:spacing w:val="-2"/>
        </w:rPr>
        <w:t>time.</w:t>
      </w:r>
    </w:p>
    <w:p w14:paraId="0F7B94FC" w14:textId="77777777" w:rsidR="00795DEA" w:rsidRDefault="00795DEA" w:rsidP="00795DEA">
      <w:pPr>
        <w:pStyle w:val="BodyText"/>
        <w:rPr>
          <w:sz w:val="20"/>
        </w:rPr>
      </w:pPr>
    </w:p>
    <w:p w14:paraId="130F381A" w14:textId="77777777" w:rsidR="00795DEA" w:rsidRDefault="00795DEA" w:rsidP="00795DEA">
      <w:pPr>
        <w:pStyle w:val="BodyText"/>
        <w:rPr>
          <w:sz w:val="20"/>
        </w:rPr>
      </w:pPr>
    </w:p>
    <w:p w14:paraId="49E80BE5" w14:textId="77777777" w:rsidR="00795DEA" w:rsidRDefault="00795DEA" w:rsidP="00795DEA">
      <w:pPr>
        <w:pStyle w:val="BodyText"/>
        <w:rPr>
          <w:sz w:val="20"/>
        </w:rPr>
      </w:pPr>
    </w:p>
    <w:p w14:paraId="661D30D9" w14:textId="77777777" w:rsidR="00795DEA" w:rsidRDefault="00795DEA" w:rsidP="00795DEA">
      <w:pPr>
        <w:pStyle w:val="BodyText"/>
        <w:rPr>
          <w:sz w:val="20"/>
        </w:rPr>
      </w:pPr>
    </w:p>
    <w:p w14:paraId="3A30FF14" w14:textId="7DF23B6F" w:rsidR="00795DEA" w:rsidRDefault="00795DEA" w:rsidP="00795DEA">
      <w:pPr>
        <w:pStyle w:val="BodyText"/>
        <w:rPr>
          <w:sz w:val="20"/>
        </w:rPr>
      </w:pPr>
    </w:p>
    <w:p w14:paraId="04B674D7" w14:textId="77777777" w:rsidR="00795DEA" w:rsidRDefault="00795DEA" w:rsidP="00795DEA">
      <w:pPr>
        <w:pStyle w:val="BodyText"/>
        <w:rPr>
          <w:sz w:val="20"/>
        </w:rPr>
      </w:pPr>
    </w:p>
    <w:p w14:paraId="66AD1606" w14:textId="77777777" w:rsidR="00795DEA" w:rsidRDefault="00795DEA" w:rsidP="00795DEA">
      <w:pPr>
        <w:pStyle w:val="BodyText"/>
        <w:rPr>
          <w:sz w:val="20"/>
        </w:rPr>
      </w:pPr>
    </w:p>
    <w:p w14:paraId="1932CDAE" w14:textId="543CE70A" w:rsidR="00795DEA" w:rsidRDefault="00795DEA" w:rsidP="00795DEA">
      <w:pPr>
        <w:pStyle w:val="BodyText"/>
        <w:rPr>
          <w:sz w:val="20"/>
        </w:rPr>
      </w:pPr>
    </w:p>
    <w:p w14:paraId="4D095C75" w14:textId="77777777" w:rsidR="00795DEA" w:rsidRDefault="00795DEA" w:rsidP="00795DEA">
      <w:pPr>
        <w:pStyle w:val="BodyText"/>
        <w:rPr>
          <w:sz w:val="20"/>
        </w:rPr>
      </w:pPr>
    </w:p>
    <w:p w14:paraId="7B2CE2F2" w14:textId="01CF3CA0" w:rsidR="00795DEA" w:rsidRDefault="00795DEA" w:rsidP="00795DEA">
      <w:pPr>
        <w:pStyle w:val="BodyText"/>
        <w:spacing w:before="3"/>
        <w:rPr>
          <w:sz w:val="16"/>
        </w:rPr>
      </w:pPr>
    </w:p>
    <w:p w14:paraId="040B5414" w14:textId="14335B87" w:rsidR="00795DEA" w:rsidRDefault="00795DEA" w:rsidP="00795DEA">
      <w:pPr>
        <w:spacing w:before="101"/>
        <w:ind w:left="400" w:right="400"/>
        <w:jc w:val="center"/>
        <w:rPr>
          <w:rFonts w:ascii="Century Gothic"/>
          <w:spacing w:val="-2"/>
          <w:sz w:val="16"/>
        </w:rPr>
      </w:pPr>
      <w:r>
        <w:rPr>
          <w:rFonts w:ascii="Century Gothic"/>
          <w:sz w:val="16"/>
        </w:rPr>
        <w:t>555</w:t>
      </w:r>
      <w:r>
        <w:rPr>
          <w:rFonts w:ascii="Century Gothic"/>
          <w:spacing w:val="-5"/>
          <w:sz w:val="16"/>
        </w:rPr>
        <w:t xml:space="preserve"> </w:t>
      </w:r>
      <w:r>
        <w:rPr>
          <w:rFonts w:ascii="Century Gothic"/>
          <w:sz w:val="16"/>
        </w:rPr>
        <w:t>Rexdale</w:t>
      </w:r>
      <w:r>
        <w:rPr>
          <w:rFonts w:ascii="Century Gothic"/>
          <w:spacing w:val="-3"/>
          <w:sz w:val="16"/>
        </w:rPr>
        <w:t xml:space="preserve"> </w:t>
      </w:r>
      <w:r>
        <w:rPr>
          <w:rFonts w:ascii="Century Gothic"/>
          <w:sz w:val="16"/>
        </w:rPr>
        <w:t>Blvd.</w:t>
      </w:r>
      <w:r>
        <w:rPr>
          <w:rFonts w:ascii="Century Gothic"/>
          <w:spacing w:val="-6"/>
          <w:sz w:val="16"/>
        </w:rPr>
        <w:t xml:space="preserve"> </w:t>
      </w:r>
      <w:r>
        <w:rPr>
          <w:rFonts w:ascii="Century Gothic"/>
          <w:sz w:val="16"/>
        </w:rPr>
        <w:t>P.O.</w:t>
      </w:r>
      <w:r>
        <w:rPr>
          <w:rFonts w:ascii="Century Gothic"/>
          <w:spacing w:val="-3"/>
          <w:sz w:val="16"/>
        </w:rPr>
        <w:t xml:space="preserve"> </w:t>
      </w:r>
      <w:r>
        <w:rPr>
          <w:rFonts w:ascii="Century Gothic"/>
          <w:sz w:val="16"/>
        </w:rPr>
        <w:t>Box</w:t>
      </w:r>
      <w:r>
        <w:rPr>
          <w:rFonts w:ascii="Century Gothic"/>
          <w:spacing w:val="-1"/>
          <w:sz w:val="16"/>
        </w:rPr>
        <w:t xml:space="preserve"> </w:t>
      </w:r>
      <w:r>
        <w:rPr>
          <w:rFonts w:ascii="Century Gothic"/>
          <w:sz w:val="16"/>
        </w:rPr>
        <w:t>156</w:t>
      </w:r>
      <w:r>
        <w:rPr>
          <w:rFonts w:ascii="Century Gothic"/>
          <w:spacing w:val="-7"/>
          <w:sz w:val="16"/>
        </w:rPr>
        <w:t xml:space="preserve"> </w:t>
      </w:r>
      <w:r>
        <w:rPr>
          <w:rFonts w:ascii="Century Gothic"/>
          <w:sz w:val="16"/>
        </w:rPr>
        <w:t>Toronto</w:t>
      </w:r>
      <w:r>
        <w:rPr>
          <w:rFonts w:ascii="Century Gothic"/>
          <w:spacing w:val="-1"/>
          <w:sz w:val="16"/>
        </w:rPr>
        <w:t xml:space="preserve"> </w:t>
      </w:r>
      <w:r>
        <w:rPr>
          <w:rFonts w:ascii="Century Gothic"/>
          <w:sz w:val="16"/>
        </w:rPr>
        <w:t>ON,</w:t>
      </w:r>
      <w:r>
        <w:rPr>
          <w:rFonts w:ascii="Century Gothic"/>
          <w:spacing w:val="-3"/>
          <w:sz w:val="16"/>
        </w:rPr>
        <w:t xml:space="preserve"> </w:t>
      </w:r>
      <w:r>
        <w:rPr>
          <w:rFonts w:ascii="Century Gothic"/>
          <w:sz w:val="16"/>
        </w:rPr>
        <w:t>Canada</w:t>
      </w:r>
      <w:r>
        <w:rPr>
          <w:rFonts w:ascii="Century Gothic"/>
          <w:spacing w:val="37"/>
          <w:sz w:val="16"/>
        </w:rPr>
        <w:t xml:space="preserve"> </w:t>
      </w:r>
      <w:r>
        <w:rPr>
          <w:rFonts w:ascii="Century Gothic"/>
          <w:sz w:val="16"/>
        </w:rPr>
        <w:t>M9W</w:t>
      </w:r>
      <w:r>
        <w:rPr>
          <w:rFonts w:ascii="Century Gothic"/>
          <w:spacing w:val="-5"/>
          <w:sz w:val="16"/>
        </w:rPr>
        <w:t xml:space="preserve"> </w:t>
      </w:r>
      <w:r>
        <w:rPr>
          <w:rFonts w:ascii="Century Gothic"/>
          <w:sz w:val="16"/>
        </w:rPr>
        <w:t>5L2</w:t>
      </w:r>
      <w:r>
        <w:rPr>
          <w:rFonts w:ascii="Century Gothic"/>
          <w:spacing w:val="79"/>
          <w:sz w:val="16"/>
        </w:rPr>
        <w:t xml:space="preserve"> </w:t>
      </w:r>
      <w:r>
        <w:rPr>
          <w:rFonts w:ascii="Century Gothic"/>
          <w:spacing w:val="-2"/>
          <w:sz w:val="16"/>
        </w:rPr>
        <w:t>Woodbine.com</w:t>
      </w:r>
    </w:p>
    <w:p w14:paraId="373F02F9" w14:textId="0DD42627" w:rsidR="00795DEA" w:rsidRDefault="00795DEA" w:rsidP="00B22D1A">
      <w:pPr>
        <w:jc w:val="center"/>
        <w:rPr>
          <w:rFonts w:ascii="Times New Roman" w:hAnsi="Times New Roman" w:cs="Times New Roman"/>
          <w:sz w:val="28"/>
          <w:szCs w:val="28"/>
        </w:rPr>
      </w:pPr>
      <w:r>
        <w:rPr>
          <w:rFonts w:ascii="Century Gothic"/>
          <w:spacing w:val="-2"/>
          <w:sz w:val="16"/>
        </w:rPr>
        <w:br w:type="page"/>
      </w:r>
      <w:r w:rsidR="0040548E">
        <w:rPr>
          <w:rFonts w:ascii="Times New Roman" w:hAnsi="Times New Roman" w:cs="Times New Roman"/>
          <w:sz w:val="28"/>
          <w:szCs w:val="28"/>
        </w:rPr>
        <w:lastRenderedPageBreak/>
        <w:t>Exhibit B</w:t>
      </w:r>
    </w:p>
    <w:p w14:paraId="498AC171" w14:textId="43E51477" w:rsidR="00807805" w:rsidRDefault="00807805" w:rsidP="00B22D1A">
      <w:pPr>
        <w:jc w:val="center"/>
        <w:rPr>
          <w:rFonts w:ascii="Times New Roman" w:hAnsi="Times New Roman" w:cs="Times New Roman"/>
          <w:sz w:val="28"/>
          <w:szCs w:val="28"/>
        </w:rPr>
      </w:pPr>
    </w:p>
    <w:p w14:paraId="78334158" w14:textId="1EC859A5" w:rsidR="00807805" w:rsidRDefault="00807805" w:rsidP="00B22D1A">
      <w:pPr>
        <w:jc w:val="center"/>
        <w:rPr>
          <w:rFonts w:ascii="Times New Roman" w:hAnsi="Times New Roman" w:cs="Times New Roman"/>
          <w:sz w:val="28"/>
          <w:szCs w:val="28"/>
        </w:rPr>
      </w:pPr>
      <w:r w:rsidRPr="00807805">
        <w:rPr>
          <w:rFonts w:ascii="Century" w:hAnsi="Century"/>
          <w:noProof/>
          <w:sz w:val="24"/>
          <w:szCs w:val="24"/>
        </w:rPr>
        <mc:AlternateContent>
          <mc:Choice Requires="wps">
            <w:drawing>
              <wp:anchor distT="45720" distB="45720" distL="114300" distR="114300" simplePos="0" relativeHeight="251665408" behindDoc="0" locked="0" layoutInCell="1" allowOverlap="1" wp14:anchorId="5D726BE8" wp14:editId="35259690">
                <wp:simplePos x="0" y="0"/>
                <wp:positionH relativeFrom="column">
                  <wp:posOffset>3368040</wp:posOffset>
                </wp:positionH>
                <wp:positionV relativeFrom="paragraph">
                  <wp:posOffset>42545</wp:posOffset>
                </wp:positionV>
                <wp:extent cx="3230880" cy="1261745"/>
                <wp:effectExtent l="0" t="0" r="2667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261745"/>
                        </a:xfrm>
                        <a:prstGeom prst="rect">
                          <a:avLst/>
                        </a:prstGeom>
                        <a:solidFill>
                          <a:srgbClr val="FFFFFF"/>
                        </a:solidFill>
                        <a:ln w="9525">
                          <a:solidFill>
                            <a:srgbClr val="000000"/>
                          </a:solidFill>
                          <a:miter lim="800000"/>
                          <a:headEnd/>
                          <a:tailEnd/>
                        </a:ln>
                      </wps:spPr>
                      <wps:txbx>
                        <w:txbxContent>
                          <w:p w14:paraId="11799916" w14:textId="4F85B036" w:rsidR="00807805" w:rsidRDefault="00807805" w:rsidP="00807805">
                            <w:r>
                              <w:t xml:space="preserve">This is Exhibit </w:t>
                            </w:r>
                            <w:r>
                              <w:t>B</w:t>
                            </w:r>
                            <w:r>
                              <w:t xml:space="preserve"> to the affidavit of James Ainsley Thibert, sworn this 1</w:t>
                            </w:r>
                            <w:r w:rsidRPr="00807805">
                              <w:rPr>
                                <w:vertAlign w:val="superscript"/>
                              </w:rPr>
                              <w:t>st</w:t>
                            </w:r>
                            <w:r>
                              <w:t xml:space="preserve"> day of </w:t>
                            </w:r>
                            <w:proofErr w:type="gramStart"/>
                            <w:r>
                              <w:t>March,</w:t>
                            </w:r>
                            <w:proofErr w:type="gramEnd"/>
                            <w:r>
                              <w:t xml:space="preserve"> 2023</w:t>
                            </w:r>
                          </w:p>
                          <w:p w14:paraId="00F299DE" w14:textId="77777777" w:rsidR="00807805" w:rsidRDefault="00807805" w:rsidP="00807805">
                            <w:r w:rsidRPr="00705E9F">
                              <w:rPr>
                                <w:rFonts w:ascii="Arial" w:hAnsi="Arial" w:cs="Arial"/>
                                <w:noProof/>
                                <w:sz w:val="20"/>
                                <w:szCs w:val="20"/>
                              </w:rPr>
                              <w:drawing>
                                <wp:inline distT="0" distB="0" distL="0" distR="0" wp14:anchorId="6A15EB30" wp14:editId="65EC766A">
                                  <wp:extent cx="1181100" cy="4876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487680"/>
                                          </a:xfrm>
                                          <a:prstGeom prst="rect">
                                            <a:avLst/>
                                          </a:prstGeom>
                                          <a:noFill/>
                                          <a:ln>
                                            <a:noFill/>
                                          </a:ln>
                                        </pic:spPr>
                                      </pic:pic>
                                    </a:graphicData>
                                  </a:graphic>
                                </wp:inline>
                              </w:drawing>
                            </w:r>
                          </w:p>
                          <w:p w14:paraId="760587F3" w14:textId="77777777" w:rsidR="00807805" w:rsidRDefault="00807805" w:rsidP="00807805">
                            <w:r>
                              <w:t>____________________</w:t>
                            </w:r>
                          </w:p>
                          <w:p w14:paraId="4D3D7F39" w14:textId="77777777" w:rsidR="00807805" w:rsidRDefault="00807805" w:rsidP="00807805">
                            <w:r>
                              <w:t>A commissioner etc.</w:t>
                            </w:r>
                          </w:p>
                          <w:p w14:paraId="4B467C28" w14:textId="77777777" w:rsidR="00807805" w:rsidRDefault="00807805" w:rsidP="00807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26BE8" id="_x0000_s1027" type="#_x0000_t202" style="position:absolute;left:0;text-align:left;margin-left:265.2pt;margin-top:3.35pt;width:254.4pt;height:99.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">
                <v:textbox>
                  <w:txbxContent>
                    <w:p w14:paraId="11799916" w14:textId="4F85B036" w:rsidR="00807805" w:rsidRDefault="00807805" w:rsidP="00807805">
                      <w:r>
                        <w:t xml:space="preserve">This is Exhibit </w:t>
                      </w:r>
                      <w:r>
                        <w:t>B</w:t>
                      </w:r>
                      <w:r>
                        <w:t xml:space="preserve"> to the affidavit of James Ainsley Thibert, sworn this 1</w:t>
                      </w:r>
                      <w:r w:rsidRPr="00807805">
                        <w:rPr>
                          <w:vertAlign w:val="superscript"/>
                        </w:rPr>
                        <w:t>st</w:t>
                      </w:r>
                      <w:r>
                        <w:t xml:space="preserve"> day of </w:t>
                      </w:r>
                      <w:proofErr w:type="gramStart"/>
                      <w:r>
                        <w:t>March,</w:t>
                      </w:r>
                      <w:proofErr w:type="gramEnd"/>
                      <w:r>
                        <w:t xml:space="preserve"> 2023</w:t>
                      </w:r>
                    </w:p>
                    <w:p w14:paraId="00F299DE" w14:textId="77777777" w:rsidR="00807805" w:rsidRDefault="00807805" w:rsidP="00807805">
                      <w:r w:rsidRPr="00705E9F">
                        <w:rPr>
                          <w:rFonts w:ascii="Arial" w:hAnsi="Arial" w:cs="Arial"/>
                          <w:noProof/>
                          <w:sz w:val="20"/>
                          <w:szCs w:val="20"/>
                        </w:rPr>
                        <w:drawing>
                          <wp:inline distT="0" distB="0" distL="0" distR="0" wp14:anchorId="6A15EB30" wp14:editId="65EC766A">
                            <wp:extent cx="1181100" cy="4876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487680"/>
                                    </a:xfrm>
                                    <a:prstGeom prst="rect">
                                      <a:avLst/>
                                    </a:prstGeom>
                                    <a:noFill/>
                                    <a:ln>
                                      <a:noFill/>
                                    </a:ln>
                                  </pic:spPr>
                                </pic:pic>
                              </a:graphicData>
                            </a:graphic>
                          </wp:inline>
                        </w:drawing>
                      </w:r>
                    </w:p>
                    <w:p w14:paraId="760587F3" w14:textId="77777777" w:rsidR="00807805" w:rsidRDefault="00807805" w:rsidP="00807805">
                      <w:r>
                        <w:t>____________________</w:t>
                      </w:r>
                    </w:p>
                    <w:p w14:paraId="4D3D7F39" w14:textId="77777777" w:rsidR="00807805" w:rsidRDefault="00807805" w:rsidP="00807805">
                      <w:r>
                        <w:t>A commissioner etc.</w:t>
                      </w:r>
                    </w:p>
                    <w:p w14:paraId="4B467C28" w14:textId="77777777" w:rsidR="00807805" w:rsidRDefault="00807805" w:rsidP="00807805"/>
                  </w:txbxContent>
                </v:textbox>
                <w10:wrap type="square"/>
              </v:shape>
            </w:pict>
          </mc:Fallback>
        </mc:AlternateContent>
      </w:r>
    </w:p>
    <w:p w14:paraId="0D481EDB" w14:textId="22D46903" w:rsidR="00807805" w:rsidRDefault="00807805" w:rsidP="00B22D1A">
      <w:pPr>
        <w:jc w:val="center"/>
        <w:rPr>
          <w:rFonts w:ascii="Times New Roman" w:hAnsi="Times New Roman" w:cs="Times New Roman"/>
          <w:sz w:val="28"/>
          <w:szCs w:val="28"/>
        </w:rPr>
      </w:pPr>
    </w:p>
    <w:p w14:paraId="49CD6D6F" w14:textId="68EC10E4" w:rsidR="00807805" w:rsidRDefault="00807805" w:rsidP="00B22D1A">
      <w:pPr>
        <w:jc w:val="center"/>
        <w:rPr>
          <w:rFonts w:ascii="Times New Roman" w:hAnsi="Times New Roman" w:cs="Times New Roman"/>
          <w:sz w:val="28"/>
          <w:szCs w:val="28"/>
        </w:rPr>
      </w:pPr>
    </w:p>
    <w:p w14:paraId="4350E54D" w14:textId="77777777" w:rsidR="00807805" w:rsidRPr="00795DEA" w:rsidRDefault="00807805" w:rsidP="00B22D1A">
      <w:pPr>
        <w:jc w:val="center"/>
        <w:rPr>
          <w:rFonts w:ascii="Times New Roman" w:hAnsi="Times New Roman" w:cs="Times New Roman"/>
          <w:sz w:val="28"/>
          <w:szCs w:val="28"/>
        </w:rPr>
      </w:pPr>
    </w:p>
    <w:p w14:paraId="713234F0" w14:textId="77777777" w:rsidR="00795DEA" w:rsidRDefault="00795DEA" w:rsidP="00B65562">
      <w:pPr>
        <w:spacing w:before="240" w:line="276" w:lineRule="auto"/>
        <w:ind w:firstLine="360"/>
        <w:jc w:val="center"/>
        <w:rPr>
          <w:rFonts w:eastAsia="Times New Roman"/>
        </w:rPr>
      </w:pPr>
    </w:p>
    <w:p w14:paraId="7EB7EA92" w14:textId="77777777" w:rsidR="00807805" w:rsidRDefault="00807805" w:rsidP="00795DEA">
      <w:pPr>
        <w:rPr>
          <w:rFonts w:ascii="Cambria" w:hAnsi="Cambria"/>
          <w:b/>
          <w:bCs/>
        </w:rPr>
      </w:pPr>
    </w:p>
    <w:p w14:paraId="00E60C8D" w14:textId="77777777" w:rsidR="00807805" w:rsidRDefault="00807805" w:rsidP="00795DEA">
      <w:pPr>
        <w:rPr>
          <w:rFonts w:ascii="Cambria" w:hAnsi="Cambria"/>
          <w:b/>
          <w:bCs/>
        </w:rPr>
      </w:pPr>
    </w:p>
    <w:p w14:paraId="3669BCC0" w14:textId="70AEE723" w:rsidR="00795DEA" w:rsidRPr="009776B4" w:rsidRDefault="00795DEA" w:rsidP="00795DEA">
      <w:pPr>
        <w:rPr>
          <w:rFonts w:ascii="Cambria" w:hAnsi="Cambria"/>
        </w:rPr>
      </w:pPr>
      <w:r w:rsidRPr="009776B4">
        <w:rPr>
          <w:rFonts w:ascii="Cambria" w:hAnsi="Cambria"/>
          <w:b/>
          <w:bCs/>
        </w:rPr>
        <w:t xml:space="preserve">RE: WEG Claiming Issue </w:t>
      </w:r>
      <w:r w:rsidRPr="009776B4">
        <w:rPr>
          <w:rFonts w:ascii="Cambria" w:hAnsi="Cambria"/>
          <w:b/>
          <w:bCs/>
        </w:rPr>
        <w:tab/>
      </w:r>
      <w:r w:rsidRPr="009776B4">
        <w:rPr>
          <w:rFonts w:ascii="Cambria" w:hAnsi="Cambria"/>
          <w:b/>
          <w:bCs/>
        </w:rPr>
        <w:tab/>
      </w:r>
      <w:r w:rsidRPr="009776B4">
        <w:rPr>
          <w:rFonts w:ascii="Cambria" w:hAnsi="Cambria"/>
        </w:rPr>
        <w:tab/>
      </w:r>
      <w:r w:rsidRPr="009776B4">
        <w:rPr>
          <w:rFonts w:ascii="Cambria" w:hAnsi="Cambria"/>
        </w:rPr>
        <w:tab/>
      </w:r>
      <w:r w:rsidRPr="009776B4">
        <w:rPr>
          <w:rFonts w:ascii="Cambria" w:hAnsi="Cambria"/>
        </w:rPr>
        <w:tab/>
      </w:r>
      <w:r w:rsidRPr="009776B4">
        <w:rPr>
          <w:rFonts w:ascii="Cambria" w:hAnsi="Cambria"/>
        </w:rPr>
        <w:tab/>
        <w:t>Thursday, August 12, 2021</w:t>
      </w:r>
    </w:p>
    <w:p w14:paraId="117AD124" w14:textId="77777777" w:rsidR="00795DEA" w:rsidRDefault="00795DEA" w:rsidP="00795DEA">
      <w:pPr>
        <w:rPr>
          <w:rFonts w:ascii="Cambria" w:hAnsi="Cambria"/>
          <w:b/>
          <w:bCs/>
        </w:rPr>
      </w:pPr>
    </w:p>
    <w:p w14:paraId="2FB61F2E" w14:textId="77777777" w:rsidR="00795DEA" w:rsidRPr="009776B4" w:rsidRDefault="00795DEA" w:rsidP="00795DEA">
      <w:pPr>
        <w:rPr>
          <w:rFonts w:ascii="Cambria" w:hAnsi="Cambria"/>
        </w:rPr>
      </w:pPr>
      <w:r w:rsidRPr="009776B4">
        <w:rPr>
          <w:rFonts w:ascii="Cambria" w:hAnsi="Cambria"/>
          <w:b/>
          <w:bCs/>
        </w:rPr>
        <w:t xml:space="preserve">Background: </w:t>
      </w:r>
      <w:r w:rsidRPr="009776B4">
        <w:rPr>
          <w:rFonts w:ascii="Cambria" w:hAnsi="Cambria"/>
        </w:rPr>
        <w:t xml:space="preserve">On August 6/ 2021 FELRC received a letter from Jessica Buckley, the </w:t>
      </w:r>
      <w:r>
        <w:rPr>
          <w:rFonts w:ascii="Cambria" w:hAnsi="Cambria"/>
        </w:rPr>
        <w:t xml:space="preserve">Senior </w:t>
      </w:r>
      <w:r w:rsidRPr="009776B4">
        <w:rPr>
          <w:rFonts w:ascii="Cambria" w:hAnsi="Cambria"/>
        </w:rPr>
        <w:t xml:space="preserve">VP of </w:t>
      </w:r>
      <w:r>
        <w:rPr>
          <w:rFonts w:ascii="Cambria" w:hAnsi="Cambria"/>
        </w:rPr>
        <w:t>Standardbred and T</w:t>
      </w:r>
      <w:r w:rsidRPr="009776B4">
        <w:rPr>
          <w:rFonts w:ascii="Cambria" w:hAnsi="Cambria"/>
        </w:rPr>
        <w:t xml:space="preserve">horoughbred racing for Woodbine Entertainment Group (WEG) advising they would be imposing a “new claiming condition” out of Woodbine. </w:t>
      </w:r>
    </w:p>
    <w:p w14:paraId="78D6FE06" w14:textId="6DFCAADA" w:rsidR="00795DEA" w:rsidRDefault="00795DEA" w:rsidP="00795DEA">
      <w:pPr>
        <w:rPr>
          <w:rFonts w:ascii="Cambria" w:hAnsi="Cambria"/>
        </w:rPr>
      </w:pPr>
      <w:r w:rsidRPr="009776B4">
        <w:rPr>
          <w:rFonts w:ascii="Cambria" w:hAnsi="Cambria"/>
        </w:rPr>
        <w:t xml:space="preserve">WEG alleges this is common practice in other jurisdictions </w:t>
      </w:r>
      <w:r>
        <w:rPr>
          <w:rFonts w:ascii="Cambria" w:hAnsi="Cambria"/>
        </w:rPr>
        <w:t>in</w:t>
      </w:r>
      <w:r w:rsidRPr="009776B4">
        <w:rPr>
          <w:rFonts w:ascii="Cambria" w:hAnsi="Cambria"/>
        </w:rPr>
        <w:t xml:space="preserve"> which they compete, all this caused allegedly </w:t>
      </w:r>
      <w:r>
        <w:rPr>
          <w:rFonts w:ascii="Cambria" w:hAnsi="Cambria"/>
        </w:rPr>
        <w:t>by</w:t>
      </w:r>
      <w:r w:rsidRPr="009776B4">
        <w:rPr>
          <w:rFonts w:ascii="Cambria" w:hAnsi="Cambria"/>
        </w:rPr>
        <w:t xml:space="preserve"> low horse supply. This </w:t>
      </w:r>
      <w:r>
        <w:rPr>
          <w:rFonts w:ascii="Cambria" w:hAnsi="Cambria"/>
        </w:rPr>
        <w:t>“</w:t>
      </w:r>
      <w:r w:rsidRPr="009776B4">
        <w:rPr>
          <w:rFonts w:ascii="Cambria" w:hAnsi="Cambria"/>
        </w:rPr>
        <w:t>new condition</w:t>
      </w:r>
      <w:r>
        <w:rPr>
          <w:rFonts w:ascii="Cambria" w:hAnsi="Cambria"/>
        </w:rPr>
        <w:t>”</w:t>
      </w:r>
      <w:r w:rsidRPr="009776B4">
        <w:rPr>
          <w:rFonts w:ascii="Cambria" w:hAnsi="Cambria"/>
        </w:rPr>
        <w:t xml:space="preserve"> means </w:t>
      </w:r>
      <w:r>
        <w:rPr>
          <w:rFonts w:ascii="Cambria" w:hAnsi="Cambria"/>
        </w:rPr>
        <w:t xml:space="preserve">that </w:t>
      </w:r>
      <w:r w:rsidRPr="009776B4">
        <w:rPr>
          <w:rFonts w:ascii="Cambria" w:hAnsi="Cambria"/>
        </w:rPr>
        <w:t xml:space="preserve">no one </w:t>
      </w:r>
      <w:r>
        <w:rPr>
          <w:rFonts w:ascii="Cambria" w:hAnsi="Cambria"/>
        </w:rPr>
        <w:t xml:space="preserve">who is </w:t>
      </w:r>
      <w:r w:rsidRPr="009776B4">
        <w:rPr>
          <w:rFonts w:ascii="Cambria" w:hAnsi="Cambria"/>
        </w:rPr>
        <w:t xml:space="preserve">eligible to claim horses under AGCO regulations can claim a </w:t>
      </w:r>
      <w:r w:rsidR="00B22D1A" w:rsidRPr="009776B4">
        <w:rPr>
          <w:rFonts w:ascii="Cambria" w:hAnsi="Cambria"/>
        </w:rPr>
        <w:t>horse</w:t>
      </w:r>
      <w:r w:rsidRPr="009776B4">
        <w:rPr>
          <w:rFonts w:ascii="Cambria" w:hAnsi="Cambria"/>
        </w:rPr>
        <w:t xml:space="preserve"> at WEG</w:t>
      </w:r>
      <w:r>
        <w:rPr>
          <w:rFonts w:ascii="Cambria" w:hAnsi="Cambria"/>
        </w:rPr>
        <w:t>,</w:t>
      </w:r>
      <w:r w:rsidRPr="009776B4">
        <w:rPr>
          <w:rFonts w:ascii="Cambria" w:hAnsi="Cambria"/>
        </w:rPr>
        <w:t xml:space="preserve"> in a claiming race</w:t>
      </w:r>
      <w:r>
        <w:rPr>
          <w:rFonts w:ascii="Cambria" w:hAnsi="Cambria"/>
        </w:rPr>
        <w:t>,</w:t>
      </w:r>
      <w:r w:rsidRPr="009776B4">
        <w:rPr>
          <w:rFonts w:ascii="Cambria" w:hAnsi="Cambria"/>
        </w:rPr>
        <w:t xml:space="preserve"> unless they are already stabled at Woodbine. (i.e. you must have stalls at WEG to claim at WEG).</w:t>
      </w:r>
    </w:p>
    <w:p w14:paraId="6ADC35F8" w14:textId="77777777" w:rsidR="00795DEA" w:rsidRPr="009776B4" w:rsidRDefault="00795DEA" w:rsidP="00795DEA">
      <w:pPr>
        <w:rPr>
          <w:rFonts w:ascii="Cambria" w:hAnsi="Cambria"/>
        </w:rPr>
      </w:pPr>
      <w:r>
        <w:rPr>
          <w:rFonts w:ascii="Cambria" w:hAnsi="Cambria"/>
        </w:rPr>
        <w:t>What that will do is break with the long-standing tradition of free and fair market access to horses and which for racing, is one of the most important means of maintaining integrity in racing. Further, this type of control over stables in Thoroughbred racing, can be exercised in many ways including punitive, which then certainly the track would be intimidating certain horsepeople and certainly directly and negatively affects the horse supply to Fort Erie.</w:t>
      </w:r>
    </w:p>
    <w:p w14:paraId="1D0F6CCC" w14:textId="77777777" w:rsidR="00795DEA" w:rsidRPr="009776B4" w:rsidRDefault="00795DEA" w:rsidP="00795DEA">
      <w:pPr>
        <w:rPr>
          <w:rFonts w:ascii="Cambria" w:hAnsi="Cambria"/>
        </w:rPr>
      </w:pPr>
      <w:r w:rsidRPr="009776B4">
        <w:rPr>
          <w:rFonts w:ascii="Cambria" w:hAnsi="Cambria"/>
        </w:rPr>
        <w:t>On Monday August 9/2021 Ontario Racing President John Hayes called a</w:t>
      </w:r>
      <w:r>
        <w:rPr>
          <w:rFonts w:ascii="Cambria" w:hAnsi="Cambria"/>
        </w:rPr>
        <w:t>n intervention/information gathering</w:t>
      </w:r>
      <w:r w:rsidRPr="009776B4">
        <w:rPr>
          <w:rFonts w:ascii="Cambria" w:hAnsi="Cambria"/>
        </w:rPr>
        <w:t xml:space="preserve"> meeting </w:t>
      </w:r>
      <w:r>
        <w:rPr>
          <w:rFonts w:ascii="Cambria" w:hAnsi="Cambria"/>
        </w:rPr>
        <w:t xml:space="preserve">with Thoroughbred racing parties </w:t>
      </w:r>
      <w:r w:rsidRPr="009776B4">
        <w:rPr>
          <w:rFonts w:ascii="Cambria" w:hAnsi="Cambria"/>
        </w:rPr>
        <w:t xml:space="preserve">to address the implications of this attempt to create </w:t>
      </w:r>
      <w:r>
        <w:rPr>
          <w:rFonts w:ascii="Cambria" w:hAnsi="Cambria"/>
        </w:rPr>
        <w:t>an</w:t>
      </w:r>
      <w:r w:rsidRPr="009776B4">
        <w:rPr>
          <w:rFonts w:ascii="Cambria" w:hAnsi="Cambria"/>
        </w:rPr>
        <w:t xml:space="preserve"> unprecedented </w:t>
      </w:r>
      <w:r>
        <w:rPr>
          <w:rFonts w:ascii="Cambria" w:hAnsi="Cambria"/>
        </w:rPr>
        <w:t>track policy they knowingly understand the</w:t>
      </w:r>
      <w:r w:rsidRPr="009776B4">
        <w:rPr>
          <w:rFonts w:ascii="Cambria" w:hAnsi="Cambria"/>
        </w:rPr>
        <w:t xml:space="preserve"> profound </w:t>
      </w:r>
      <w:r>
        <w:rPr>
          <w:rFonts w:ascii="Cambria" w:hAnsi="Cambria"/>
        </w:rPr>
        <w:t>damages it would do</w:t>
      </w:r>
      <w:r w:rsidRPr="009776B4">
        <w:rPr>
          <w:rFonts w:ascii="Cambria" w:hAnsi="Cambria"/>
        </w:rPr>
        <w:t xml:space="preserve"> to Fort Erie, the only other </w:t>
      </w:r>
      <w:r>
        <w:rPr>
          <w:rFonts w:ascii="Cambria" w:hAnsi="Cambria"/>
        </w:rPr>
        <w:t>T</w:t>
      </w:r>
      <w:r w:rsidRPr="009776B4">
        <w:rPr>
          <w:rFonts w:ascii="Cambria" w:hAnsi="Cambria"/>
        </w:rPr>
        <w:t xml:space="preserve">horoughbred racetrack in Ontario. </w:t>
      </w:r>
    </w:p>
    <w:p w14:paraId="73CD91C4" w14:textId="77777777" w:rsidR="00795DEA" w:rsidRPr="009776B4" w:rsidRDefault="00795DEA" w:rsidP="00795DEA">
      <w:pPr>
        <w:rPr>
          <w:rFonts w:ascii="Cambria" w:hAnsi="Cambria"/>
          <w:b/>
          <w:bCs/>
        </w:rPr>
      </w:pPr>
      <w:r w:rsidRPr="009776B4">
        <w:rPr>
          <w:rFonts w:ascii="Cambria" w:hAnsi="Cambria"/>
          <w:b/>
          <w:bCs/>
        </w:rPr>
        <w:t>FELRC Response:</w:t>
      </w:r>
    </w:p>
    <w:p w14:paraId="305E0D3B" w14:textId="77777777" w:rsidR="00795DEA" w:rsidRPr="009776B4" w:rsidRDefault="00795DEA" w:rsidP="00795DEA">
      <w:pPr>
        <w:pStyle w:val="ListParagraph"/>
        <w:numPr>
          <w:ilvl w:val="0"/>
          <w:numId w:val="1"/>
        </w:numPr>
        <w:rPr>
          <w:rFonts w:ascii="Cambria" w:hAnsi="Cambria"/>
        </w:rPr>
      </w:pPr>
      <w:r w:rsidRPr="009776B4">
        <w:rPr>
          <w:rFonts w:ascii="Cambria" w:hAnsi="Cambria"/>
        </w:rPr>
        <w:t xml:space="preserve">FELRC has identified to Jessica Buckley and </w:t>
      </w:r>
      <w:r>
        <w:rPr>
          <w:rFonts w:ascii="Cambria" w:hAnsi="Cambria"/>
        </w:rPr>
        <w:t>to the OR</w:t>
      </w:r>
      <w:r w:rsidRPr="009776B4">
        <w:rPr>
          <w:rFonts w:ascii="Cambria" w:hAnsi="Cambria"/>
        </w:rPr>
        <w:t xml:space="preserve"> solicitor Katherine Curry that FELRC would prefer WEG not implement their condition in the middle of our racing season and that WEG, which is literally Ontario Racing Management is creating a condition that directly and specifically frustrates FELRC </w:t>
      </w:r>
      <w:r>
        <w:rPr>
          <w:rFonts w:ascii="Cambria" w:hAnsi="Cambria"/>
        </w:rPr>
        <w:t>in its ability to</w:t>
      </w:r>
      <w:r w:rsidRPr="009776B4">
        <w:rPr>
          <w:rFonts w:ascii="Cambria" w:hAnsi="Cambria"/>
        </w:rPr>
        <w:t xml:space="preserve"> meet its </w:t>
      </w:r>
      <w:r>
        <w:rPr>
          <w:rFonts w:ascii="Cambria" w:hAnsi="Cambria"/>
        </w:rPr>
        <w:t>contracted</w:t>
      </w:r>
      <w:r w:rsidRPr="009776B4">
        <w:rPr>
          <w:rFonts w:ascii="Cambria" w:hAnsi="Cambria"/>
        </w:rPr>
        <w:t xml:space="preserve"> performance goals with OR/ OLG and the province.</w:t>
      </w:r>
    </w:p>
    <w:p w14:paraId="232E622F" w14:textId="77777777" w:rsidR="00795DEA" w:rsidRPr="009776B4" w:rsidRDefault="00795DEA" w:rsidP="00795DEA">
      <w:pPr>
        <w:pStyle w:val="ListParagraph"/>
        <w:rPr>
          <w:rFonts w:ascii="Cambria" w:hAnsi="Cambria"/>
        </w:rPr>
      </w:pPr>
    </w:p>
    <w:p w14:paraId="45795F12" w14:textId="77777777" w:rsidR="00795DEA" w:rsidRPr="009776B4" w:rsidRDefault="00795DEA" w:rsidP="00795DEA">
      <w:pPr>
        <w:pStyle w:val="ListParagraph"/>
        <w:numPr>
          <w:ilvl w:val="0"/>
          <w:numId w:val="1"/>
        </w:numPr>
        <w:rPr>
          <w:rFonts w:ascii="Cambria" w:hAnsi="Cambria"/>
        </w:rPr>
      </w:pPr>
      <w:r w:rsidRPr="009776B4">
        <w:rPr>
          <w:rFonts w:ascii="Cambria" w:hAnsi="Cambria"/>
        </w:rPr>
        <w:t xml:space="preserve">FACTS: </w:t>
      </w:r>
    </w:p>
    <w:p w14:paraId="5C40FFA4" w14:textId="77777777" w:rsidR="00795DEA" w:rsidRDefault="00795DEA" w:rsidP="00795DEA">
      <w:pPr>
        <w:pStyle w:val="ListParagraph"/>
        <w:numPr>
          <w:ilvl w:val="0"/>
          <w:numId w:val="2"/>
        </w:numPr>
        <w:rPr>
          <w:rFonts w:ascii="Cambria" w:hAnsi="Cambria"/>
        </w:rPr>
      </w:pPr>
      <w:r w:rsidRPr="009776B4">
        <w:rPr>
          <w:rFonts w:ascii="Cambria" w:hAnsi="Cambria"/>
        </w:rPr>
        <w:t xml:space="preserve">This new condition is not a race “condition.”  </w:t>
      </w:r>
    </w:p>
    <w:p w14:paraId="449C2912" w14:textId="77777777" w:rsidR="00795DEA" w:rsidRPr="00A57C04" w:rsidRDefault="00795DEA" w:rsidP="00795DEA">
      <w:pPr>
        <w:pStyle w:val="ListParagraph"/>
        <w:numPr>
          <w:ilvl w:val="0"/>
          <w:numId w:val="2"/>
        </w:numPr>
        <w:rPr>
          <w:rFonts w:ascii="Cambria" w:hAnsi="Cambria"/>
        </w:rPr>
      </w:pPr>
      <w:r w:rsidRPr="00A57C04">
        <w:rPr>
          <w:rFonts w:ascii="Cambria" w:hAnsi="Cambria"/>
        </w:rPr>
        <w:t>It is a track rule and track rules must be AGCO approved.</w:t>
      </w:r>
    </w:p>
    <w:p w14:paraId="35E05FFF" w14:textId="77777777" w:rsidR="00795DEA" w:rsidRPr="009776B4" w:rsidRDefault="00795DEA" w:rsidP="00795DEA">
      <w:pPr>
        <w:pStyle w:val="ListParagraph"/>
        <w:numPr>
          <w:ilvl w:val="0"/>
          <w:numId w:val="2"/>
        </w:numPr>
        <w:rPr>
          <w:rFonts w:ascii="Cambria" w:hAnsi="Cambria"/>
        </w:rPr>
      </w:pPr>
      <w:r w:rsidRPr="009776B4">
        <w:rPr>
          <w:rFonts w:ascii="Cambria" w:hAnsi="Cambria"/>
        </w:rPr>
        <w:t>Th</w:t>
      </w:r>
      <w:r>
        <w:rPr>
          <w:rFonts w:ascii="Cambria" w:hAnsi="Cambria"/>
        </w:rPr>
        <w:t>is action</w:t>
      </w:r>
      <w:r w:rsidRPr="009776B4">
        <w:rPr>
          <w:rFonts w:ascii="Cambria" w:hAnsi="Cambria"/>
        </w:rPr>
        <w:t xml:space="preserve"> is completely unprecedented </w:t>
      </w:r>
      <w:r>
        <w:rPr>
          <w:rFonts w:ascii="Cambria" w:hAnsi="Cambria"/>
        </w:rPr>
        <w:t>i</w:t>
      </w:r>
      <w:r w:rsidRPr="009776B4">
        <w:rPr>
          <w:rFonts w:ascii="Cambria" w:hAnsi="Cambria"/>
        </w:rPr>
        <w:t>n Ontario and its 140 years of TB racing.</w:t>
      </w:r>
    </w:p>
    <w:p w14:paraId="7BCF85E9" w14:textId="77777777" w:rsidR="00795DEA" w:rsidRDefault="00795DEA" w:rsidP="00795DEA">
      <w:pPr>
        <w:pStyle w:val="ListParagraph"/>
        <w:numPr>
          <w:ilvl w:val="0"/>
          <w:numId w:val="2"/>
        </w:numPr>
        <w:rPr>
          <w:rFonts w:ascii="Cambria" w:hAnsi="Cambria"/>
        </w:rPr>
      </w:pPr>
      <w:r w:rsidRPr="009776B4">
        <w:rPr>
          <w:rFonts w:ascii="Cambria" w:hAnsi="Cambria"/>
        </w:rPr>
        <w:t>WEG alleges “other jurisdictions with which they compete” have a similar rule.</w:t>
      </w:r>
    </w:p>
    <w:p w14:paraId="63513866" w14:textId="77777777" w:rsidR="00795DEA" w:rsidRPr="00A57C04" w:rsidRDefault="00795DEA" w:rsidP="00795DEA">
      <w:pPr>
        <w:ind w:left="720"/>
        <w:rPr>
          <w:rFonts w:ascii="Cambria" w:hAnsi="Cambria"/>
        </w:rPr>
      </w:pPr>
      <w:r w:rsidRPr="00A57C04">
        <w:rPr>
          <w:rFonts w:ascii="Cambria" w:hAnsi="Cambria"/>
        </w:rPr>
        <w:t>FELRC has reviewed track rules at tracks in the USA</w:t>
      </w:r>
      <w:r>
        <w:rPr>
          <w:rFonts w:ascii="Cambria" w:hAnsi="Cambria"/>
        </w:rPr>
        <w:t>.</w:t>
      </w:r>
    </w:p>
    <w:p w14:paraId="3DED8B87" w14:textId="77777777" w:rsidR="00795DEA" w:rsidRDefault="00795DEA" w:rsidP="00795DEA">
      <w:pPr>
        <w:rPr>
          <w:rFonts w:ascii="Cambria" w:hAnsi="Cambria"/>
        </w:rPr>
      </w:pPr>
      <w:r w:rsidRPr="009776B4">
        <w:rPr>
          <w:rFonts w:ascii="Cambria" w:hAnsi="Cambria"/>
        </w:rPr>
        <w:t>By far, the vast majority of</w:t>
      </w:r>
      <w:r>
        <w:rPr>
          <w:rFonts w:ascii="Cambria" w:hAnsi="Cambria"/>
        </w:rPr>
        <w:t xml:space="preserve"> states with</w:t>
      </w:r>
      <w:r w:rsidRPr="009776B4">
        <w:rPr>
          <w:rFonts w:ascii="Cambria" w:hAnsi="Cambria"/>
        </w:rPr>
        <w:t xml:space="preserve"> tracks do </w:t>
      </w:r>
      <w:r>
        <w:rPr>
          <w:rFonts w:ascii="Cambria" w:hAnsi="Cambria"/>
        </w:rPr>
        <w:t xml:space="preserve">indeed </w:t>
      </w:r>
      <w:r w:rsidRPr="009776B4">
        <w:rPr>
          <w:rFonts w:ascii="Cambria" w:hAnsi="Cambria"/>
        </w:rPr>
        <w:t>have a claiming rule</w:t>
      </w:r>
      <w:r>
        <w:rPr>
          <w:rFonts w:ascii="Cambria" w:hAnsi="Cambria"/>
        </w:rPr>
        <w:t>.</w:t>
      </w:r>
      <w:r w:rsidRPr="009776B4">
        <w:rPr>
          <w:rFonts w:ascii="Cambria" w:hAnsi="Cambria"/>
        </w:rPr>
        <w:t xml:space="preserve"> </w:t>
      </w:r>
      <w:r>
        <w:rPr>
          <w:rFonts w:ascii="Cambria" w:hAnsi="Cambria"/>
        </w:rPr>
        <w:t>W</w:t>
      </w:r>
      <w:r w:rsidRPr="009776B4">
        <w:rPr>
          <w:rFonts w:ascii="Cambria" w:hAnsi="Cambria"/>
        </w:rPr>
        <w:t xml:space="preserve">here they differ is that </w:t>
      </w:r>
      <w:r w:rsidRPr="00EC2223">
        <w:rPr>
          <w:rFonts w:ascii="Cambria" w:hAnsi="Cambria"/>
          <w:u w:val="single"/>
        </w:rPr>
        <w:t xml:space="preserve">their rules are regulated to restrict movement of claimed horses from leaving the </w:t>
      </w:r>
      <w:r>
        <w:rPr>
          <w:rFonts w:ascii="Cambria" w:hAnsi="Cambria"/>
          <w:u w:val="single"/>
        </w:rPr>
        <w:t>S</w:t>
      </w:r>
      <w:r w:rsidRPr="00EC2223">
        <w:rPr>
          <w:rFonts w:ascii="Cambria" w:hAnsi="Cambria"/>
          <w:u w:val="single"/>
        </w:rPr>
        <w:t xml:space="preserve">tate, not going to other tracks within the </w:t>
      </w:r>
      <w:r>
        <w:rPr>
          <w:rFonts w:ascii="Cambria" w:hAnsi="Cambria"/>
          <w:u w:val="single"/>
        </w:rPr>
        <w:t>S</w:t>
      </w:r>
      <w:r w:rsidRPr="00EC2223">
        <w:rPr>
          <w:rFonts w:ascii="Cambria" w:hAnsi="Cambria"/>
          <w:u w:val="single"/>
        </w:rPr>
        <w:t>tate</w:t>
      </w:r>
      <w:r>
        <w:rPr>
          <w:rFonts w:ascii="Cambria" w:hAnsi="Cambria"/>
        </w:rPr>
        <w:t>.</w:t>
      </w:r>
      <w:r w:rsidRPr="009776B4">
        <w:rPr>
          <w:rFonts w:ascii="Cambria" w:hAnsi="Cambria"/>
        </w:rPr>
        <w:t xml:space="preserve"> The purpose of the rule is not to lose horse supply </w:t>
      </w:r>
      <w:r>
        <w:rPr>
          <w:rFonts w:ascii="Cambria" w:hAnsi="Cambria"/>
        </w:rPr>
        <w:t xml:space="preserve">to </w:t>
      </w:r>
      <w:r w:rsidRPr="009776B4">
        <w:rPr>
          <w:rFonts w:ascii="Cambria" w:hAnsi="Cambria"/>
        </w:rPr>
        <w:t>out of the state</w:t>
      </w:r>
      <w:r>
        <w:rPr>
          <w:rFonts w:ascii="Cambria" w:hAnsi="Cambria"/>
        </w:rPr>
        <w:t xml:space="preserve"> racing during the racing season in that state.</w:t>
      </w:r>
      <w:r w:rsidRPr="009776B4">
        <w:rPr>
          <w:rFonts w:ascii="Cambria" w:hAnsi="Cambria"/>
        </w:rPr>
        <w:t xml:space="preserve"> </w:t>
      </w:r>
    </w:p>
    <w:p w14:paraId="5D0E9827" w14:textId="77777777" w:rsidR="00795DEA" w:rsidRPr="009776B4" w:rsidRDefault="00795DEA" w:rsidP="00795DEA">
      <w:pPr>
        <w:rPr>
          <w:rFonts w:ascii="Cambria" w:hAnsi="Cambria"/>
        </w:rPr>
      </w:pPr>
      <w:r>
        <w:rPr>
          <w:rFonts w:ascii="Cambria" w:hAnsi="Cambria"/>
        </w:rPr>
        <w:t>In any case, we know of NO State that has tracks governed by a single government funded organization, such as Ontario Racing Inc. to support and grow horseracing throughout the State.</w:t>
      </w:r>
    </w:p>
    <w:p w14:paraId="13EFEF68" w14:textId="77777777" w:rsidR="00795DEA" w:rsidRPr="009776B4" w:rsidRDefault="00795DEA" w:rsidP="00795DEA">
      <w:pPr>
        <w:rPr>
          <w:rFonts w:ascii="Cambria" w:hAnsi="Cambria"/>
        </w:rPr>
      </w:pPr>
    </w:p>
    <w:p w14:paraId="76C01715" w14:textId="77777777" w:rsidR="00795DEA" w:rsidRPr="004B6B88" w:rsidRDefault="00795DEA" w:rsidP="00795DEA">
      <w:pPr>
        <w:pStyle w:val="ListParagraph"/>
        <w:numPr>
          <w:ilvl w:val="0"/>
          <w:numId w:val="2"/>
        </w:numPr>
        <w:rPr>
          <w:rFonts w:ascii="Cambria" w:hAnsi="Cambria"/>
        </w:rPr>
      </w:pPr>
      <w:r w:rsidRPr="004B6B88">
        <w:rPr>
          <w:rFonts w:ascii="Cambria" w:hAnsi="Cambria"/>
        </w:rPr>
        <w:t xml:space="preserve">WEG denotes in its August 6/21 letter that of the 1700 horses they have on site in 2021, 82 horses we’ve claimed, and only 33 of them from Fort Erie trainers. </w:t>
      </w:r>
      <w:r>
        <w:rPr>
          <w:rFonts w:ascii="Cambria" w:hAnsi="Cambria"/>
        </w:rPr>
        <w:t>(Fort Erie stables about 330 horses)</w:t>
      </w:r>
    </w:p>
    <w:p w14:paraId="42428A92" w14:textId="19E8EBFD" w:rsidR="00795DEA" w:rsidRPr="009776B4" w:rsidRDefault="00795DEA" w:rsidP="00795DEA">
      <w:pPr>
        <w:rPr>
          <w:rFonts w:ascii="Cambria" w:hAnsi="Cambria"/>
        </w:rPr>
      </w:pPr>
      <w:r w:rsidRPr="009776B4">
        <w:rPr>
          <w:rFonts w:ascii="Cambria" w:hAnsi="Cambria"/>
        </w:rPr>
        <w:lastRenderedPageBreak/>
        <w:t xml:space="preserve">The </w:t>
      </w:r>
      <w:r w:rsidR="00B22D1A" w:rsidRPr="009776B4">
        <w:rPr>
          <w:rFonts w:ascii="Cambria" w:hAnsi="Cambria"/>
        </w:rPr>
        <w:t>majority of</w:t>
      </w:r>
      <w:r w:rsidRPr="009776B4">
        <w:rPr>
          <w:rFonts w:ascii="Cambria" w:hAnsi="Cambria"/>
        </w:rPr>
        <w:t xml:space="preserve"> 49 claims must be leaving the province or staying at WEG so very little impact </w:t>
      </w:r>
      <w:r>
        <w:rPr>
          <w:rFonts w:ascii="Cambria" w:hAnsi="Cambria"/>
        </w:rPr>
        <w:t xml:space="preserve">by Fort Erie (33) </w:t>
      </w:r>
      <w:r w:rsidRPr="009776B4">
        <w:rPr>
          <w:rFonts w:ascii="Cambria" w:hAnsi="Cambria"/>
        </w:rPr>
        <w:t>given this year, 43</w:t>
      </w:r>
      <w:r>
        <w:rPr>
          <w:rFonts w:ascii="Cambria" w:hAnsi="Cambria"/>
        </w:rPr>
        <w:t xml:space="preserve"> horses so far shipped from Fort Erie to</w:t>
      </w:r>
      <w:r w:rsidRPr="009776B4">
        <w:rPr>
          <w:rFonts w:ascii="Cambria" w:hAnsi="Cambria"/>
        </w:rPr>
        <w:t xml:space="preserve"> race at WEG. </w:t>
      </w:r>
    </w:p>
    <w:p w14:paraId="0DCAEC51" w14:textId="26A9FFE9" w:rsidR="00795DEA" w:rsidRPr="009776B4" w:rsidRDefault="00795DEA" w:rsidP="00795DEA">
      <w:pPr>
        <w:rPr>
          <w:rFonts w:ascii="Cambria" w:hAnsi="Cambria"/>
        </w:rPr>
      </w:pPr>
      <w:r>
        <w:rPr>
          <w:rFonts w:ascii="Cambria" w:hAnsi="Cambria"/>
        </w:rPr>
        <w:t>F</w:t>
      </w:r>
      <w:r w:rsidRPr="009776B4">
        <w:rPr>
          <w:rFonts w:ascii="Cambria" w:hAnsi="Cambria"/>
        </w:rPr>
        <w:t>) WEG has for the past several years imposed a ship-in policy that penalizes WEG trainers who ship to Fort Erie, some of their horses that are stalled at WEG</w:t>
      </w:r>
      <w:r>
        <w:rPr>
          <w:rFonts w:ascii="Cambria" w:hAnsi="Cambria"/>
        </w:rPr>
        <w:t>, (unless they cannot run races for that horse condition).</w:t>
      </w:r>
      <w:r w:rsidRPr="009776B4">
        <w:rPr>
          <w:rFonts w:ascii="Cambria" w:hAnsi="Cambria"/>
        </w:rPr>
        <w:t xml:space="preserve"> </w:t>
      </w:r>
      <w:r>
        <w:rPr>
          <w:rFonts w:ascii="Cambria" w:hAnsi="Cambria"/>
        </w:rPr>
        <w:t xml:space="preserve"> </w:t>
      </w:r>
      <w:r w:rsidRPr="009776B4">
        <w:rPr>
          <w:rFonts w:ascii="Cambria" w:hAnsi="Cambria"/>
        </w:rPr>
        <w:t xml:space="preserve">The penalty </w:t>
      </w:r>
      <w:r>
        <w:rPr>
          <w:rFonts w:ascii="Cambria" w:hAnsi="Cambria"/>
        </w:rPr>
        <w:t xml:space="preserve">for a WEG trainer who </w:t>
      </w:r>
      <w:r w:rsidR="00B22D1A">
        <w:rPr>
          <w:rFonts w:ascii="Cambria" w:hAnsi="Cambria"/>
        </w:rPr>
        <w:t>breaches</w:t>
      </w:r>
      <w:r>
        <w:rPr>
          <w:rFonts w:ascii="Cambria" w:hAnsi="Cambria"/>
        </w:rPr>
        <w:t xml:space="preserve"> that WEG track stall policy </w:t>
      </w:r>
      <w:r w:rsidRPr="009776B4">
        <w:rPr>
          <w:rFonts w:ascii="Cambria" w:hAnsi="Cambria"/>
        </w:rPr>
        <w:t>is to lose their stall</w:t>
      </w:r>
      <w:r>
        <w:rPr>
          <w:rFonts w:ascii="Cambria" w:hAnsi="Cambria"/>
        </w:rPr>
        <w:t>(</w:t>
      </w:r>
      <w:r w:rsidRPr="009776B4">
        <w:rPr>
          <w:rFonts w:ascii="Cambria" w:hAnsi="Cambria"/>
        </w:rPr>
        <w:t>s</w:t>
      </w:r>
      <w:r>
        <w:rPr>
          <w:rFonts w:ascii="Cambria" w:hAnsi="Cambria"/>
        </w:rPr>
        <w:t>)</w:t>
      </w:r>
      <w:r w:rsidRPr="009776B4">
        <w:rPr>
          <w:rFonts w:ascii="Cambria" w:hAnsi="Cambria"/>
        </w:rPr>
        <w:t xml:space="preserve"> at WEG.</w:t>
      </w:r>
      <w:r>
        <w:rPr>
          <w:rFonts w:ascii="Cambria" w:hAnsi="Cambria"/>
        </w:rPr>
        <w:t xml:space="preserve"> </w:t>
      </w:r>
    </w:p>
    <w:p w14:paraId="3CD89AC5" w14:textId="77777777" w:rsidR="00795DEA" w:rsidRPr="009776B4" w:rsidRDefault="00795DEA" w:rsidP="00795DEA">
      <w:pPr>
        <w:rPr>
          <w:rFonts w:ascii="Cambria" w:hAnsi="Cambria"/>
        </w:rPr>
      </w:pPr>
      <w:r w:rsidRPr="009776B4">
        <w:rPr>
          <w:rFonts w:ascii="Cambria" w:hAnsi="Cambria"/>
        </w:rPr>
        <w:t xml:space="preserve">This was also an unprecedented </w:t>
      </w:r>
      <w:r>
        <w:rPr>
          <w:rFonts w:ascii="Cambria" w:hAnsi="Cambria"/>
        </w:rPr>
        <w:t>track policy</w:t>
      </w:r>
      <w:r w:rsidRPr="009776B4">
        <w:rPr>
          <w:rFonts w:ascii="Cambria" w:hAnsi="Cambria"/>
        </w:rPr>
        <w:t xml:space="preserve"> since horses are bred to rac</w:t>
      </w:r>
      <w:r>
        <w:rPr>
          <w:rFonts w:ascii="Cambria" w:hAnsi="Cambria"/>
        </w:rPr>
        <w:t>e at the highest levels</w:t>
      </w:r>
      <w:r w:rsidRPr="009776B4">
        <w:rPr>
          <w:rFonts w:ascii="Cambria" w:hAnsi="Cambria"/>
        </w:rPr>
        <w:t xml:space="preserve">. Then when uncompetitive at </w:t>
      </w:r>
      <w:r>
        <w:rPr>
          <w:rFonts w:ascii="Cambria" w:hAnsi="Cambria"/>
        </w:rPr>
        <w:t>various declining levels</w:t>
      </w:r>
      <w:r w:rsidRPr="009776B4">
        <w:rPr>
          <w:rFonts w:ascii="Cambria" w:hAnsi="Cambria"/>
        </w:rPr>
        <w:t>, until they are not competitive at W</w:t>
      </w:r>
      <w:r>
        <w:rPr>
          <w:rFonts w:ascii="Cambria" w:hAnsi="Cambria"/>
        </w:rPr>
        <w:t>E</w:t>
      </w:r>
      <w:r w:rsidRPr="009776B4">
        <w:rPr>
          <w:rFonts w:ascii="Cambria" w:hAnsi="Cambria"/>
        </w:rPr>
        <w:t xml:space="preserve">G and so race at Fort Erie hoping to get claimed by Fort Erie. </w:t>
      </w:r>
    </w:p>
    <w:p w14:paraId="5CB64C02" w14:textId="77777777" w:rsidR="00795DEA" w:rsidRPr="009776B4" w:rsidRDefault="00795DEA" w:rsidP="00795DEA">
      <w:pPr>
        <w:rPr>
          <w:rFonts w:ascii="Cambria" w:hAnsi="Cambria"/>
        </w:rPr>
      </w:pPr>
      <w:r w:rsidRPr="009776B4">
        <w:rPr>
          <w:rFonts w:ascii="Cambria" w:hAnsi="Cambria"/>
        </w:rPr>
        <w:t xml:space="preserve">This is the </w:t>
      </w:r>
      <w:r>
        <w:rPr>
          <w:rFonts w:ascii="Cambria" w:hAnsi="Cambria"/>
        </w:rPr>
        <w:t>cycle of life for a Thoroughbred</w:t>
      </w:r>
      <w:r w:rsidRPr="009776B4">
        <w:rPr>
          <w:rFonts w:ascii="Cambria" w:hAnsi="Cambria"/>
        </w:rPr>
        <w:t xml:space="preserve"> racing in Ontario for the past 120 years and is designed to maximize revenues to horse people who race so that they case have confidence to invest money into Ontario breeders to continue the</w:t>
      </w:r>
      <w:r>
        <w:rPr>
          <w:rFonts w:ascii="Cambria" w:hAnsi="Cambria"/>
        </w:rPr>
        <w:t xml:space="preserve"> Thoroughbred</w:t>
      </w:r>
      <w:r w:rsidRPr="009776B4">
        <w:rPr>
          <w:rFonts w:ascii="Cambria" w:hAnsi="Cambria"/>
        </w:rPr>
        <w:t xml:space="preserve"> breeding, training and racing cycle. </w:t>
      </w:r>
      <w:r>
        <w:rPr>
          <w:rFonts w:ascii="Cambria" w:hAnsi="Cambria"/>
        </w:rPr>
        <w:t>Thoroughbred racehorses are athletes. They have careers just like any professional athlete. Fort Erie Racetrack has been a huge part of the early years training and of the latter years racing.</w:t>
      </w:r>
    </w:p>
    <w:p w14:paraId="588EDDC3" w14:textId="77777777" w:rsidR="00795DEA" w:rsidRPr="009776B4" w:rsidRDefault="00795DEA" w:rsidP="00795DEA">
      <w:pPr>
        <w:rPr>
          <w:rFonts w:ascii="Cambria" w:hAnsi="Cambria"/>
        </w:rPr>
      </w:pPr>
      <w:r>
        <w:rPr>
          <w:rFonts w:ascii="Cambria" w:hAnsi="Cambria"/>
        </w:rPr>
        <w:t xml:space="preserve">With the introduction of this new Claiming Track policy, if allowed, </w:t>
      </w:r>
      <w:r w:rsidRPr="009776B4">
        <w:rPr>
          <w:rFonts w:ascii="Cambria" w:hAnsi="Cambria"/>
        </w:rPr>
        <w:t>WEG wants to unilaterally d</w:t>
      </w:r>
      <w:r>
        <w:rPr>
          <w:rFonts w:ascii="Cambria" w:hAnsi="Cambria"/>
        </w:rPr>
        <w:t>ictate</w:t>
      </w:r>
      <w:r w:rsidRPr="009776B4">
        <w:rPr>
          <w:rFonts w:ascii="Cambria" w:hAnsi="Cambria"/>
        </w:rPr>
        <w:t xml:space="preserve"> changes </w:t>
      </w:r>
      <w:r>
        <w:rPr>
          <w:rFonts w:ascii="Cambria" w:hAnsi="Cambria"/>
        </w:rPr>
        <w:t xml:space="preserve">to </w:t>
      </w:r>
      <w:r w:rsidRPr="009776B4">
        <w:rPr>
          <w:rFonts w:ascii="Cambria" w:hAnsi="Cambria"/>
        </w:rPr>
        <w:t>those economics</w:t>
      </w:r>
      <w:r>
        <w:rPr>
          <w:rFonts w:ascii="Cambria" w:hAnsi="Cambria"/>
        </w:rPr>
        <w:t xml:space="preserve"> that the entire racing community relies upon in their business planning.</w:t>
      </w:r>
    </w:p>
    <w:p w14:paraId="7BDE7766" w14:textId="79F9D766" w:rsidR="00795DEA" w:rsidRPr="009776B4" w:rsidRDefault="00795DEA" w:rsidP="00795DEA">
      <w:pPr>
        <w:pStyle w:val="ListParagraph"/>
        <w:numPr>
          <w:ilvl w:val="0"/>
          <w:numId w:val="1"/>
        </w:numPr>
        <w:rPr>
          <w:rFonts w:ascii="Cambria" w:hAnsi="Cambria"/>
        </w:rPr>
      </w:pPr>
      <w:r w:rsidRPr="009776B4">
        <w:rPr>
          <w:rFonts w:ascii="Cambria" w:hAnsi="Cambria"/>
        </w:rPr>
        <w:t xml:space="preserve">At the August 9, </w:t>
      </w:r>
      <w:r w:rsidR="00B22D1A" w:rsidRPr="009776B4">
        <w:rPr>
          <w:rFonts w:ascii="Cambria" w:hAnsi="Cambria"/>
        </w:rPr>
        <w:t>2021,</w:t>
      </w:r>
      <w:r w:rsidRPr="009776B4">
        <w:rPr>
          <w:rFonts w:ascii="Cambria" w:hAnsi="Cambria"/>
        </w:rPr>
        <w:t xml:space="preserve"> meeting called by OR, legal council for OR</w:t>
      </w:r>
      <w:r>
        <w:rPr>
          <w:rFonts w:ascii="Cambria" w:hAnsi="Cambria"/>
        </w:rPr>
        <w:t>,</w:t>
      </w:r>
      <w:r w:rsidRPr="009776B4">
        <w:rPr>
          <w:rFonts w:ascii="Cambria" w:hAnsi="Cambria"/>
        </w:rPr>
        <w:t xml:space="preserve"> Katherine Cu</w:t>
      </w:r>
      <w:r>
        <w:rPr>
          <w:rFonts w:ascii="Cambria" w:hAnsi="Cambria"/>
        </w:rPr>
        <w:t>rr</w:t>
      </w:r>
      <w:r w:rsidRPr="009776B4">
        <w:rPr>
          <w:rFonts w:ascii="Cambria" w:hAnsi="Cambria"/>
        </w:rPr>
        <w:t xml:space="preserve">y (also </w:t>
      </w:r>
      <w:r>
        <w:rPr>
          <w:rFonts w:ascii="Cambria" w:hAnsi="Cambria"/>
        </w:rPr>
        <w:t xml:space="preserve">the </w:t>
      </w:r>
      <w:r w:rsidRPr="009776B4">
        <w:rPr>
          <w:rFonts w:ascii="Cambria" w:hAnsi="Cambria"/>
        </w:rPr>
        <w:t xml:space="preserve">same legal counsel for WEG) advised those present that no where in the </w:t>
      </w:r>
      <w:r w:rsidR="00B22D1A" w:rsidRPr="009776B4">
        <w:rPr>
          <w:rFonts w:ascii="Cambria" w:hAnsi="Cambria"/>
        </w:rPr>
        <w:t>long-term</w:t>
      </w:r>
      <w:r w:rsidRPr="009776B4">
        <w:rPr>
          <w:rFonts w:ascii="Cambria" w:hAnsi="Cambria"/>
        </w:rPr>
        <w:t xml:space="preserve"> funding agreement </w:t>
      </w:r>
      <w:r>
        <w:rPr>
          <w:rFonts w:ascii="Cambria" w:hAnsi="Cambria"/>
        </w:rPr>
        <w:t>or</w:t>
      </w:r>
      <w:r w:rsidRPr="009776B4">
        <w:rPr>
          <w:rFonts w:ascii="Cambria" w:hAnsi="Cambria"/>
        </w:rPr>
        <w:t xml:space="preserve"> agreement with OLG does it allow OR to d</w:t>
      </w:r>
      <w:r>
        <w:rPr>
          <w:rFonts w:ascii="Cambria" w:hAnsi="Cambria"/>
        </w:rPr>
        <w:t>irect</w:t>
      </w:r>
      <w:r w:rsidRPr="009776B4">
        <w:rPr>
          <w:rFonts w:ascii="Cambria" w:hAnsi="Cambria"/>
        </w:rPr>
        <w:t xml:space="preserve"> operations at WEG.</w:t>
      </w:r>
    </w:p>
    <w:p w14:paraId="20978409" w14:textId="0D705F83" w:rsidR="00795DEA" w:rsidRPr="009776B4" w:rsidRDefault="00B22D1A" w:rsidP="00795DEA">
      <w:pPr>
        <w:rPr>
          <w:rFonts w:ascii="Cambria" w:hAnsi="Cambria"/>
        </w:rPr>
      </w:pPr>
      <w:r w:rsidRPr="009776B4">
        <w:rPr>
          <w:rFonts w:ascii="Cambria" w:hAnsi="Cambria"/>
        </w:rPr>
        <w:t>FELRC,</w:t>
      </w:r>
      <w:r w:rsidR="00795DEA" w:rsidRPr="009776B4">
        <w:rPr>
          <w:rFonts w:ascii="Cambria" w:hAnsi="Cambria"/>
        </w:rPr>
        <w:t xml:space="preserve"> when signing on as a founding member of Ontario Racing Inc. understood that tracks remain in control of their own operations subject to the regulatory agencies (i.e. AGCO, CPMA</w:t>
      </w:r>
      <w:r w:rsidR="00795DEA">
        <w:rPr>
          <w:rFonts w:ascii="Cambria" w:hAnsi="Cambria"/>
        </w:rPr>
        <w:t xml:space="preserve"> </w:t>
      </w:r>
      <w:r>
        <w:rPr>
          <w:rFonts w:ascii="Cambria" w:hAnsi="Cambria"/>
        </w:rPr>
        <w:t>etc.</w:t>
      </w:r>
      <w:r w:rsidR="00795DEA" w:rsidRPr="009776B4">
        <w:rPr>
          <w:rFonts w:ascii="Cambria" w:hAnsi="Cambria"/>
        </w:rPr>
        <w:t>). However, race funding, marketing, performance of racing and all things related to racing industry flows under the auspices of Ontario Racing</w:t>
      </w:r>
      <w:r w:rsidR="00795DEA">
        <w:rPr>
          <w:rFonts w:ascii="Cambria" w:hAnsi="Cambria"/>
        </w:rPr>
        <w:t>;</w:t>
      </w:r>
      <w:r w:rsidR="00795DEA" w:rsidRPr="009776B4">
        <w:rPr>
          <w:rFonts w:ascii="Cambria" w:hAnsi="Cambria"/>
        </w:rPr>
        <w:t xml:space="preserve"> 3 breeds, 1 voice. That would </w:t>
      </w:r>
      <w:r w:rsidR="00795DEA">
        <w:rPr>
          <w:rFonts w:ascii="Cambria" w:hAnsi="Cambria"/>
        </w:rPr>
        <w:t xml:space="preserve">also </w:t>
      </w:r>
      <w:r w:rsidR="00795DEA" w:rsidRPr="009776B4">
        <w:rPr>
          <w:rFonts w:ascii="Cambria" w:hAnsi="Cambria"/>
        </w:rPr>
        <w:t>mean no track in the OR family may assault another member’s track</w:t>
      </w:r>
      <w:r w:rsidR="00795DEA">
        <w:rPr>
          <w:rFonts w:ascii="Cambria" w:hAnsi="Cambria"/>
        </w:rPr>
        <w:t xml:space="preserve"> through restrictive means; by policy, negative marketing, or by use of their wealth (in large part, Provincial funding).</w:t>
      </w:r>
    </w:p>
    <w:p w14:paraId="6FB10A09" w14:textId="4EE6A0FA" w:rsidR="00795DEA" w:rsidRPr="009776B4" w:rsidRDefault="00795DEA" w:rsidP="00795DEA">
      <w:pPr>
        <w:rPr>
          <w:rFonts w:ascii="Cambria" w:hAnsi="Cambria"/>
        </w:rPr>
      </w:pPr>
      <w:r w:rsidRPr="009776B4">
        <w:rPr>
          <w:rFonts w:ascii="Cambria" w:hAnsi="Cambria"/>
        </w:rPr>
        <w:t xml:space="preserve">FELRC believes this “track rule” will have very limited benefit to WEG, but by proportion negatively </w:t>
      </w:r>
      <w:r>
        <w:rPr>
          <w:rFonts w:ascii="Cambria" w:hAnsi="Cambria"/>
        </w:rPr>
        <w:t xml:space="preserve">and significantly </w:t>
      </w:r>
      <w:r w:rsidRPr="009776B4">
        <w:rPr>
          <w:rFonts w:ascii="Cambria" w:hAnsi="Cambria"/>
        </w:rPr>
        <w:t>impact on Fort Erie</w:t>
      </w:r>
      <w:r>
        <w:rPr>
          <w:rFonts w:ascii="Cambria" w:hAnsi="Cambria"/>
        </w:rPr>
        <w:t xml:space="preserve"> </w:t>
      </w:r>
      <w:r w:rsidR="00B22D1A">
        <w:rPr>
          <w:rFonts w:ascii="Cambria" w:hAnsi="Cambria"/>
        </w:rPr>
        <w:t>horse people</w:t>
      </w:r>
      <w:r>
        <w:rPr>
          <w:rFonts w:ascii="Cambria" w:hAnsi="Cambria"/>
        </w:rPr>
        <w:t>, their businesses and the operations of the Fort Erie Race track.</w:t>
      </w:r>
      <w:r w:rsidRPr="009776B4">
        <w:rPr>
          <w:rFonts w:ascii="Cambria" w:hAnsi="Cambria"/>
        </w:rPr>
        <w:t xml:space="preserve"> </w:t>
      </w:r>
    </w:p>
    <w:p w14:paraId="75DAE105" w14:textId="77777777" w:rsidR="00795DEA" w:rsidRDefault="00795DEA" w:rsidP="00795DEA">
      <w:pPr>
        <w:rPr>
          <w:rFonts w:ascii="Cambria" w:hAnsi="Cambria"/>
        </w:rPr>
      </w:pPr>
      <w:r w:rsidRPr="009776B4">
        <w:rPr>
          <w:rFonts w:ascii="Cambria" w:hAnsi="Cambria"/>
        </w:rPr>
        <w:t>FELRC is advising the WEG f</w:t>
      </w:r>
      <w:r>
        <w:rPr>
          <w:rFonts w:ascii="Cambria" w:hAnsi="Cambria"/>
        </w:rPr>
        <w:t>ormally</w:t>
      </w:r>
      <w:r w:rsidRPr="009776B4">
        <w:rPr>
          <w:rFonts w:ascii="Cambria" w:hAnsi="Cambria"/>
        </w:rPr>
        <w:t xml:space="preserve"> that</w:t>
      </w:r>
      <w:r>
        <w:rPr>
          <w:rFonts w:ascii="Cambria" w:hAnsi="Cambria"/>
        </w:rPr>
        <w:t xml:space="preserve"> we</w:t>
      </w:r>
      <w:r w:rsidRPr="009776B4">
        <w:rPr>
          <w:rFonts w:ascii="Cambria" w:hAnsi="Cambria"/>
        </w:rPr>
        <w:t xml:space="preserve"> will oppose any efforts by WEG to hinder or hurt Fort Erie. </w:t>
      </w:r>
    </w:p>
    <w:p w14:paraId="68F7706E" w14:textId="77777777" w:rsidR="00795DEA" w:rsidRDefault="00795DEA" w:rsidP="00795DEA">
      <w:pPr>
        <w:rPr>
          <w:rFonts w:ascii="Cambria" w:hAnsi="Cambria"/>
        </w:rPr>
      </w:pPr>
      <w:r w:rsidRPr="009776B4">
        <w:rPr>
          <w:rFonts w:ascii="Cambria" w:hAnsi="Cambria"/>
        </w:rPr>
        <w:t xml:space="preserve">Fort Erie is advising the HBPA that they need to step up and support their members at Fort Erie from a change created </w:t>
      </w:r>
      <w:r>
        <w:rPr>
          <w:rFonts w:ascii="Cambria" w:hAnsi="Cambria"/>
        </w:rPr>
        <w:t>by</w:t>
      </w:r>
      <w:r w:rsidRPr="009776B4">
        <w:rPr>
          <w:rFonts w:ascii="Cambria" w:hAnsi="Cambria"/>
        </w:rPr>
        <w:t xml:space="preserve"> WEG that clearly</w:t>
      </w:r>
      <w:r>
        <w:rPr>
          <w:rFonts w:ascii="Cambria" w:hAnsi="Cambria"/>
        </w:rPr>
        <w:t xml:space="preserve"> and significantly</w:t>
      </w:r>
      <w:r w:rsidRPr="009776B4">
        <w:rPr>
          <w:rFonts w:ascii="Cambria" w:hAnsi="Cambria"/>
        </w:rPr>
        <w:t xml:space="preserve"> hurts </w:t>
      </w:r>
      <w:r>
        <w:rPr>
          <w:rFonts w:ascii="Cambria" w:hAnsi="Cambria"/>
        </w:rPr>
        <w:t>Thoroughbred</w:t>
      </w:r>
      <w:r w:rsidRPr="009776B4">
        <w:rPr>
          <w:rFonts w:ascii="Cambria" w:hAnsi="Cambria"/>
        </w:rPr>
        <w:t xml:space="preserve"> horse people. </w:t>
      </w:r>
    </w:p>
    <w:p w14:paraId="77A11049" w14:textId="2297ABCA" w:rsidR="00795DEA" w:rsidRPr="009776B4" w:rsidRDefault="00795DEA" w:rsidP="00795DEA">
      <w:pPr>
        <w:rPr>
          <w:rFonts w:ascii="Cambria" w:hAnsi="Cambria"/>
        </w:rPr>
      </w:pPr>
      <w:r w:rsidRPr="009776B4">
        <w:rPr>
          <w:rFonts w:ascii="Cambria" w:hAnsi="Cambria"/>
        </w:rPr>
        <w:t xml:space="preserve">Fort Erie is asking the </w:t>
      </w:r>
      <w:r w:rsidR="00B22D1A" w:rsidRPr="009776B4">
        <w:rPr>
          <w:rFonts w:ascii="Cambria" w:hAnsi="Cambria"/>
        </w:rPr>
        <w:t>AGCO to</w:t>
      </w:r>
      <w:r w:rsidRPr="009776B4">
        <w:rPr>
          <w:rFonts w:ascii="Cambria" w:hAnsi="Cambria"/>
        </w:rPr>
        <w:t xml:space="preserve"> review the implications of </w:t>
      </w:r>
      <w:r>
        <w:rPr>
          <w:rFonts w:ascii="Cambria" w:hAnsi="Cambria"/>
        </w:rPr>
        <w:t>this</w:t>
      </w:r>
      <w:r w:rsidRPr="009776B4">
        <w:rPr>
          <w:rFonts w:ascii="Cambria" w:hAnsi="Cambria"/>
        </w:rPr>
        <w:t xml:space="preserve"> new track polic</w:t>
      </w:r>
      <w:r>
        <w:rPr>
          <w:rFonts w:ascii="Cambria" w:hAnsi="Cambria"/>
        </w:rPr>
        <w:t xml:space="preserve">y, as per their usual practice and </w:t>
      </w:r>
      <w:r w:rsidRPr="009776B4">
        <w:rPr>
          <w:rFonts w:ascii="Cambria" w:hAnsi="Cambria"/>
        </w:rPr>
        <w:t>ensure this one is not implemented because:</w:t>
      </w:r>
    </w:p>
    <w:p w14:paraId="78FAC909" w14:textId="1398165C" w:rsidR="00795DEA" w:rsidRPr="009776B4" w:rsidRDefault="00795DEA" w:rsidP="00795DEA">
      <w:pPr>
        <w:rPr>
          <w:rFonts w:ascii="Cambria" w:hAnsi="Cambria"/>
        </w:rPr>
      </w:pPr>
      <w:r w:rsidRPr="009776B4">
        <w:rPr>
          <w:rFonts w:ascii="Cambria" w:hAnsi="Cambria"/>
        </w:rPr>
        <w:t xml:space="preserve">A) </w:t>
      </w:r>
      <w:r w:rsidR="00B22D1A" w:rsidRPr="009776B4">
        <w:rPr>
          <w:rFonts w:ascii="Cambria" w:hAnsi="Cambria"/>
        </w:rPr>
        <w:t>It’s</w:t>
      </w:r>
      <w:r>
        <w:rPr>
          <w:rFonts w:ascii="Cambria" w:hAnsi="Cambria"/>
        </w:rPr>
        <w:t xml:space="preserve"> unprecedented in Ontario.</w:t>
      </w:r>
    </w:p>
    <w:p w14:paraId="47FF5CAC" w14:textId="0F9DA5F1" w:rsidR="00795DEA" w:rsidRDefault="00795DEA" w:rsidP="00795DEA">
      <w:pPr>
        <w:rPr>
          <w:rFonts w:ascii="Cambria" w:hAnsi="Cambria"/>
        </w:rPr>
      </w:pPr>
      <w:r w:rsidRPr="009776B4">
        <w:rPr>
          <w:rFonts w:ascii="Cambria" w:hAnsi="Cambria"/>
        </w:rPr>
        <w:t xml:space="preserve">B) it does damage to horse people at Fort Erie </w:t>
      </w:r>
      <w:r w:rsidR="00DE7C57" w:rsidRPr="009776B4">
        <w:rPr>
          <w:rFonts w:ascii="Cambria" w:hAnsi="Cambria"/>
        </w:rPr>
        <w:t>Racetrack</w:t>
      </w:r>
      <w:r w:rsidRPr="009776B4">
        <w:rPr>
          <w:rFonts w:ascii="Cambria" w:hAnsi="Cambria"/>
        </w:rPr>
        <w:t>.</w:t>
      </w:r>
    </w:p>
    <w:p w14:paraId="2A931CCF" w14:textId="77777777" w:rsidR="00795DEA" w:rsidRPr="009776B4" w:rsidRDefault="00795DEA" w:rsidP="00795DEA">
      <w:pPr>
        <w:rPr>
          <w:rFonts w:ascii="Cambria" w:hAnsi="Cambria"/>
        </w:rPr>
      </w:pPr>
      <w:r>
        <w:rPr>
          <w:rFonts w:ascii="Cambria" w:hAnsi="Cambria"/>
        </w:rPr>
        <w:t>c) In constrains claiming, which is one of the most important tools in racing to maintain fairness and integrity of Ontario Thoroughbred racing to encourage more people to invest and/or wager.</w:t>
      </w:r>
    </w:p>
    <w:p w14:paraId="68C5015F" w14:textId="77777777" w:rsidR="00795DEA" w:rsidRDefault="00795DEA" w:rsidP="00795DEA">
      <w:pPr>
        <w:rPr>
          <w:rFonts w:ascii="Cambria" w:hAnsi="Cambria"/>
        </w:rPr>
      </w:pPr>
      <w:r w:rsidRPr="009776B4">
        <w:rPr>
          <w:rFonts w:ascii="Cambria" w:hAnsi="Cambria"/>
        </w:rPr>
        <w:t>FELRC is asking Ontario Racing</w:t>
      </w:r>
      <w:r>
        <w:rPr>
          <w:rFonts w:ascii="Cambria" w:hAnsi="Cambria"/>
        </w:rPr>
        <w:t xml:space="preserve"> Inc</w:t>
      </w:r>
      <w:r w:rsidRPr="009776B4">
        <w:rPr>
          <w:rFonts w:ascii="Cambria" w:hAnsi="Cambria"/>
        </w:rPr>
        <w:t xml:space="preserve"> to ensure that no conflict of interest by Ontario Racing Management </w:t>
      </w:r>
      <w:r>
        <w:rPr>
          <w:rFonts w:ascii="Cambria" w:hAnsi="Cambria"/>
        </w:rPr>
        <w:t>I</w:t>
      </w:r>
      <w:r w:rsidRPr="009776B4">
        <w:rPr>
          <w:rFonts w:ascii="Cambria" w:hAnsi="Cambria"/>
        </w:rPr>
        <w:t xml:space="preserve">nc., or any member track may not be significantly detrimental to another member track. </w:t>
      </w:r>
      <w:r>
        <w:rPr>
          <w:rFonts w:ascii="Cambria" w:hAnsi="Cambria"/>
        </w:rPr>
        <w:t>And, to seek clarification from the Premier, that Ontario Racing Inc is indeed, the Governing body for Horseracing in the Province of Ontario.</w:t>
      </w:r>
    </w:p>
    <w:p w14:paraId="68D280FC" w14:textId="60ABB311" w:rsidR="00795DEA" w:rsidRPr="009776B4" w:rsidRDefault="00795DEA" w:rsidP="00795DEA">
      <w:pPr>
        <w:rPr>
          <w:rFonts w:ascii="Cambria" w:hAnsi="Cambria"/>
        </w:rPr>
      </w:pPr>
      <w:r>
        <w:rPr>
          <w:rFonts w:ascii="Cambria" w:hAnsi="Cambria"/>
        </w:rPr>
        <w:t xml:space="preserve">FELRC is asking Ontario Lottery and Gaming Corporation (OLG) to review the matter with a view to WEG attempting to use its’ huge market position and financial position, (built in large part by Provincial funding),  to inappropriate abuse on FELRC (Fort Erie Racetrack), the only other </w:t>
      </w:r>
      <w:r w:rsidR="00B22D1A">
        <w:rPr>
          <w:rFonts w:ascii="Cambria" w:hAnsi="Cambria"/>
        </w:rPr>
        <w:t>Thoroughbred</w:t>
      </w:r>
      <w:r>
        <w:rPr>
          <w:rFonts w:ascii="Cambria" w:hAnsi="Cambria"/>
        </w:rPr>
        <w:t xml:space="preserve"> track in the Ontario market.</w:t>
      </w:r>
    </w:p>
    <w:p w14:paraId="6EAB3DD4" w14:textId="77777777" w:rsidR="00795DEA" w:rsidRPr="009776B4" w:rsidRDefault="00795DEA" w:rsidP="00795DEA">
      <w:pPr>
        <w:rPr>
          <w:rFonts w:ascii="Cambria" w:hAnsi="Cambria"/>
        </w:rPr>
      </w:pPr>
    </w:p>
    <w:p w14:paraId="3A6FD8A4" w14:textId="77777777" w:rsidR="00795DEA" w:rsidRPr="009776B4" w:rsidRDefault="00795DEA" w:rsidP="00795DEA">
      <w:pPr>
        <w:rPr>
          <w:rFonts w:ascii="Cambria" w:hAnsi="Cambria"/>
        </w:rPr>
      </w:pPr>
      <w:r w:rsidRPr="009776B4">
        <w:rPr>
          <w:rFonts w:ascii="Cambria" w:hAnsi="Cambria"/>
        </w:rPr>
        <w:t xml:space="preserve">Sincerely, </w:t>
      </w:r>
    </w:p>
    <w:p w14:paraId="6FD6D155" w14:textId="77777777" w:rsidR="00795DEA" w:rsidRPr="009776B4" w:rsidRDefault="00795DEA" w:rsidP="00795DEA">
      <w:pPr>
        <w:rPr>
          <w:rFonts w:ascii="Cambria" w:hAnsi="Cambria"/>
        </w:rPr>
      </w:pPr>
      <w:r w:rsidRPr="009776B4">
        <w:rPr>
          <w:rFonts w:ascii="Cambria" w:hAnsi="Cambria"/>
        </w:rPr>
        <w:t>James A. Thibert</w:t>
      </w:r>
    </w:p>
    <w:p w14:paraId="1F29AE34" w14:textId="77777777" w:rsidR="00795DEA" w:rsidRPr="009776B4" w:rsidRDefault="00795DEA" w:rsidP="00795DEA">
      <w:pPr>
        <w:rPr>
          <w:rFonts w:ascii="Cambria" w:hAnsi="Cambria"/>
        </w:rPr>
      </w:pPr>
      <w:r w:rsidRPr="009776B4">
        <w:rPr>
          <w:rFonts w:ascii="Cambria" w:hAnsi="Cambria"/>
        </w:rPr>
        <w:t xml:space="preserve">Chief Executive Officer, Fort Erie Live Racing Consortium </w:t>
      </w:r>
    </w:p>
    <w:p w14:paraId="1D0CD257" w14:textId="77777777" w:rsidR="00795DEA" w:rsidRPr="009776B4" w:rsidRDefault="00795DEA" w:rsidP="00795DEA">
      <w:pPr>
        <w:rPr>
          <w:rFonts w:ascii="Cambria" w:hAnsi="Cambria"/>
        </w:rPr>
      </w:pPr>
      <w:r w:rsidRPr="009776B4">
        <w:rPr>
          <w:rFonts w:ascii="Cambria" w:hAnsi="Cambria"/>
        </w:rPr>
        <w:t>660 Garrison Road</w:t>
      </w:r>
    </w:p>
    <w:p w14:paraId="329058D5" w14:textId="0723E09E" w:rsidR="008502C9" w:rsidRPr="008E5CAB" w:rsidRDefault="00795DEA" w:rsidP="00807805">
      <w:r w:rsidRPr="009776B4">
        <w:rPr>
          <w:rFonts w:ascii="Cambria" w:hAnsi="Cambria"/>
          <w:lang w:val="fr-FR"/>
        </w:rPr>
        <w:t>Fort Erie, ON L2A 6E2</w:t>
      </w:r>
    </w:p>
    <w:sectPr w:rsidR="008502C9" w:rsidRPr="008E5CAB" w:rsidSect="00795DEA">
      <w:headerReference w:type="default" r:id="rId12"/>
      <w:pgSz w:w="12240" w:h="15840"/>
      <w:pgMar w:top="360" w:right="162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D8383" w14:textId="77777777" w:rsidR="00565337" w:rsidRDefault="00565337" w:rsidP="00F1030B">
      <w:r>
        <w:separator/>
      </w:r>
    </w:p>
  </w:endnote>
  <w:endnote w:type="continuationSeparator" w:id="0">
    <w:p w14:paraId="567BF7C3" w14:textId="77777777" w:rsidR="00565337" w:rsidRDefault="00565337" w:rsidP="00F1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FC1B" w14:textId="77777777" w:rsidR="00565337" w:rsidRDefault="00565337" w:rsidP="00F1030B">
      <w:r>
        <w:separator/>
      </w:r>
    </w:p>
  </w:footnote>
  <w:footnote w:type="continuationSeparator" w:id="0">
    <w:p w14:paraId="7F91FF3B" w14:textId="77777777" w:rsidR="00565337" w:rsidRDefault="00565337" w:rsidP="00F10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66A4" w14:textId="1E768389" w:rsidR="00322A36" w:rsidRPr="00322A36" w:rsidRDefault="00322A36" w:rsidP="00322A36">
    <w:pPr>
      <w:pStyle w:val="Header"/>
      <w:ind w:right="90"/>
      <w:jc w:val="center"/>
      <w:rPr>
        <w:rFonts w:ascii="Times New Roman" w:hAnsi="Times New Roman" w:cs="Times New Roman"/>
      </w:rPr>
    </w:pPr>
    <w:r w:rsidRPr="00322A36">
      <w:rPr>
        <w:rFonts w:ascii="Times New Roman" w:hAnsi="Times New Roman" w:cs="Times New Roman"/>
      </w:rPr>
      <w:t>P.</w:t>
    </w:r>
    <w:r w:rsidRPr="00322A36">
      <w:rPr>
        <w:rFonts w:ascii="Times New Roman" w:hAnsi="Times New Roman" w:cs="Times New Roman"/>
      </w:rPr>
      <w:fldChar w:fldCharType="begin"/>
    </w:r>
    <w:r w:rsidRPr="00322A36">
      <w:rPr>
        <w:rFonts w:ascii="Times New Roman" w:hAnsi="Times New Roman" w:cs="Times New Roman"/>
      </w:rPr>
      <w:instrText xml:space="preserve"> PAGE   \* MERGEFORMAT </w:instrText>
    </w:r>
    <w:r w:rsidRPr="00322A36">
      <w:rPr>
        <w:rFonts w:ascii="Times New Roman" w:hAnsi="Times New Roman" w:cs="Times New Roman"/>
      </w:rPr>
      <w:fldChar w:fldCharType="separate"/>
    </w:r>
    <w:r w:rsidRPr="00322A36">
      <w:rPr>
        <w:rFonts w:ascii="Times New Roman" w:hAnsi="Times New Roman" w:cs="Times New Roman"/>
      </w:rPr>
      <w:t>2</w:t>
    </w:r>
    <w:r w:rsidRPr="00322A36">
      <w:rPr>
        <w:rFonts w:ascii="Times New Roman" w:hAnsi="Times New Roman" w:cs="Times New Roman"/>
        <w:noProof/>
      </w:rPr>
      <w:fldChar w:fldCharType="end"/>
    </w:r>
  </w:p>
  <w:p w14:paraId="27162D8D" w14:textId="38C15A0D" w:rsidR="00A400AA" w:rsidRPr="00322A36" w:rsidRDefault="00322A36" w:rsidP="00322A36">
    <w:pPr>
      <w:pStyle w:val="Header"/>
      <w:ind w:right="90"/>
      <w:jc w:val="center"/>
      <w:rPr>
        <w:rFonts w:ascii="Times New Roman" w:hAnsi="Times New Roman" w:cs="Times New Roman"/>
      </w:rPr>
    </w:pPr>
    <w:r w:rsidRPr="00322A36">
      <w:rPr>
        <w:rFonts w:ascii="Times New Roman" w:hAnsi="Times New Roman" w:cs="Times New Roman"/>
      </w:rPr>
      <w:t xml:space="preserve">Affidavit of </w:t>
    </w:r>
    <w:r w:rsidR="00A400AA" w:rsidRPr="00322A36">
      <w:rPr>
        <w:rFonts w:ascii="Times New Roman" w:hAnsi="Times New Roman" w:cs="Times New Roman"/>
      </w:rPr>
      <w:t>James Ainsley Thibert</w:t>
    </w:r>
  </w:p>
  <w:p w14:paraId="399DDFC6" w14:textId="6CA873EB" w:rsidR="00F1030B" w:rsidRPr="00322A36" w:rsidRDefault="00F1030B" w:rsidP="00322A36">
    <w:pPr>
      <w:pStyle w:val="Header"/>
      <w:ind w:right="90"/>
      <w:jc w:val="center"/>
      <w:rPr>
        <w:rFonts w:ascii="Times New Roman" w:hAnsi="Times New Roman" w:cs="Times New Roman"/>
        <w:noProof/>
      </w:rPr>
    </w:pPr>
    <w:r w:rsidRPr="00322A36">
      <w:rPr>
        <w:rFonts w:ascii="Times New Roman" w:hAnsi="Times New Roman" w:cs="Times New Roman"/>
      </w:rPr>
      <w:t xml:space="preserve">FELRC </w:t>
    </w:r>
    <w:r w:rsidR="00B22D1A" w:rsidRPr="00322A36">
      <w:rPr>
        <w:rFonts w:ascii="Times New Roman" w:hAnsi="Times New Roman" w:cs="Times New Roman"/>
      </w:rPr>
      <w:t>Complaint – WEG Unfair Trade Practices</w:t>
    </w:r>
  </w:p>
  <w:p w14:paraId="4F75B8C1" w14:textId="16B3358F" w:rsidR="00FB0F6A" w:rsidRDefault="00FB0F6A">
    <w:pPr>
      <w:pStyle w:val="Header"/>
      <w:rPr>
        <w:noProof/>
      </w:rPr>
    </w:pPr>
    <w:r>
      <w:rPr>
        <w:noProof/>
      </w:rPr>
      <w:t>________________________________________________________________________</w:t>
    </w:r>
    <w:r w:rsidR="00B5011C">
      <w:rPr>
        <w:noProof/>
      </w:rPr>
      <w:t>______</w:t>
    </w:r>
  </w:p>
  <w:p w14:paraId="741A7C33" w14:textId="77777777" w:rsidR="00B5011C" w:rsidRDefault="00B5011C">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5410" w14:textId="77777777" w:rsidR="003C0C02" w:rsidRDefault="003C0C02">
    <w:pPr>
      <w:pStyle w:val="Header"/>
      <w:rPr>
        <w:noProof/>
      </w:rPr>
    </w:pPr>
  </w:p>
  <w:p w14:paraId="4CA4A0F6" w14:textId="77777777" w:rsidR="003C0C02" w:rsidRDefault="003C0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ADE"/>
    <w:multiLevelType w:val="hybridMultilevel"/>
    <w:tmpl w:val="2F0C26C2"/>
    <w:lvl w:ilvl="0" w:tplc="55E46ECE">
      <w:start w:val="1"/>
      <w:numFmt w:val="decimal"/>
      <w:pStyle w:val="AANumberedParagraph"/>
      <w:lvlText w:val="%1."/>
      <w:lvlJc w:val="left"/>
      <w:pPr>
        <w:ind w:left="720" w:hanging="72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CC779A"/>
    <w:multiLevelType w:val="hybridMultilevel"/>
    <w:tmpl w:val="D80E14A8"/>
    <w:lvl w:ilvl="0" w:tplc="E6B09DE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D29C2"/>
    <w:multiLevelType w:val="hybridMultilevel"/>
    <w:tmpl w:val="596CDA50"/>
    <w:lvl w:ilvl="0" w:tplc="D47EA6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08602381">
    <w:abstractNumId w:val="1"/>
  </w:num>
  <w:num w:numId="2" w16cid:durableId="1515531328">
    <w:abstractNumId w:val="2"/>
  </w:num>
  <w:num w:numId="3" w16cid:durableId="504133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0137DF1-3B80-4A57-9D4B-9F91946A1996}"/>
    <w:docVar w:name="dgnword-eventsink" w:val="527020400"/>
  </w:docVars>
  <w:rsids>
    <w:rsidRoot w:val="008E5CAB"/>
    <w:rsid w:val="0003047D"/>
    <w:rsid w:val="000803E4"/>
    <w:rsid w:val="000F2224"/>
    <w:rsid w:val="000F2BAF"/>
    <w:rsid w:val="00140880"/>
    <w:rsid w:val="001565CF"/>
    <w:rsid w:val="00166AA2"/>
    <w:rsid w:val="00207A25"/>
    <w:rsid w:val="00231EFB"/>
    <w:rsid w:val="00232999"/>
    <w:rsid w:val="002430C0"/>
    <w:rsid w:val="00251463"/>
    <w:rsid w:val="00271F6A"/>
    <w:rsid w:val="00275204"/>
    <w:rsid w:val="00296223"/>
    <w:rsid w:val="002E2C2E"/>
    <w:rsid w:val="002F72AB"/>
    <w:rsid w:val="0030738F"/>
    <w:rsid w:val="0031289D"/>
    <w:rsid w:val="00322A36"/>
    <w:rsid w:val="00330EFD"/>
    <w:rsid w:val="00365E45"/>
    <w:rsid w:val="00370378"/>
    <w:rsid w:val="00380BDD"/>
    <w:rsid w:val="003C0C02"/>
    <w:rsid w:val="003F4643"/>
    <w:rsid w:val="0040548E"/>
    <w:rsid w:val="0040773E"/>
    <w:rsid w:val="004240BC"/>
    <w:rsid w:val="004347BA"/>
    <w:rsid w:val="004629E2"/>
    <w:rsid w:val="004712CE"/>
    <w:rsid w:val="004C09E1"/>
    <w:rsid w:val="004E0FEF"/>
    <w:rsid w:val="00506D0F"/>
    <w:rsid w:val="005106AA"/>
    <w:rsid w:val="00524866"/>
    <w:rsid w:val="00565337"/>
    <w:rsid w:val="005B0400"/>
    <w:rsid w:val="005C443C"/>
    <w:rsid w:val="006366F5"/>
    <w:rsid w:val="006869AE"/>
    <w:rsid w:val="006B37AA"/>
    <w:rsid w:val="006F005F"/>
    <w:rsid w:val="006F3599"/>
    <w:rsid w:val="007017B4"/>
    <w:rsid w:val="00727C2F"/>
    <w:rsid w:val="00743ECE"/>
    <w:rsid w:val="00795DEA"/>
    <w:rsid w:val="007A68E8"/>
    <w:rsid w:val="00807805"/>
    <w:rsid w:val="00814DBE"/>
    <w:rsid w:val="00820D0A"/>
    <w:rsid w:val="008502C9"/>
    <w:rsid w:val="008524E9"/>
    <w:rsid w:val="0086090E"/>
    <w:rsid w:val="008A4A1F"/>
    <w:rsid w:val="008E5329"/>
    <w:rsid w:val="008E5CAB"/>
    <w:rsid w:val="0090431E"/>
    <w:rsid w:val="00942EDA"/>
    <w:rsid w:val="00A06B83"/>
    <w:rsid w:val="00A22ADE"/>
    <w:rsid w:val="00A400AA"/>
    <w:rsid w:val="00A71EA4"/>
    <w:rsid w:val="00A94441"/>
    <w:rsid w:val="00AA3A21"/>
    <w:rsid w:val="00AD048D"/>
    <w:rsid w:val="00AE0A88"/>
    <w:rsid w:val="00B22D1A"/>
    <w:rsid w:val="00B5011C"/>
    <w:rsid w:val="00B65562"/>
    <w:rsid w:val="00BD7B42"/>
    <w:rsid w:val="00BF3D8F"/>
    <w:rsid w:val="00C20A45"/>
    <w:rsid w:val="00C5378A"/>
    <w:rsid w:val="00CE7382"/>
    <w:rsid w:val="00D17D12"/>
    <w:rsid w:val="00D31F83"/>
    <w:rsid w:val="00D7517C"/>
    <w:rsid w:val="00DC3830"/>
    <w:rsid w:val="00DE28FF"/>
    <w:rsid w:val="00DE7C57"/>
    <w:rsid w:val="00E433C3"/>
    <w:rsid w:val="00E9143D"/>
    <w:rsid w:val="00E95423"/>
    <w:rsid w:val="00E968FA"/>
    <w:rsid w:val="00EA5C4E"/>
    <w:rsid w:val="00EB0E2A"/>
    <w:rsid w:val="00F1030B"/>
    <w:rsid w:val="00F57577"/>
    <w:rsid w:val="00F9338C"/>
    <w:rsid w:val="00FB0F6A"/>
    <w:rsid w:val="00FE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F4BEC"/>
  <w15:chartTrackingRefBased/>
  <w15:docId w15:val="{8E80BE74-7E5D-4CAF-9C6F-89452D92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B"/>
    <w:pPr>
      <w:tabs>
        <w:tab w:val="center" w:pos="4680"/>
        <w:tab w:val="right" w:pos="9360"/>
      </w:tabs>
    </w:pPr>
  </w:style>
  <w:style w:type="character" w:customStyle="1" w:styleId="HeaderChar">
    <w:name w:val="Header Char"/>
    <w:basedOn w:val="DefaultParagraphFont"/>
    <w:link w:val="Header"/>
    <w:uiPriority w:val="99"/>
    <w:rsid w:val="00F1030B"/>
  </w:style>
  <w:style w:type="paragraph" w:styleId="Footer">
    <w:name w:val="footer"/>
    <w:basedOn w:val="Normal"/>
    <w:link w:val="FooterChar"/>
    <w:uiPriority w:val="99"/>
    <w:unhideWhenUsed/>
    <w:rsid w:val="00F1030B"/>
    <w:pPr>
      <w:tabs>
        <w:tab w:val="center" w:pos="4680"/>
        <w:tab w:val="right" w:pos="9360"/>
      </w:tabs>
    </w:pPr>
  </w:style>
  <w:style w:type="character" w:customStyle="1" w:styleId="FooterChar">
    <w:name w:val="Footer Char"/>
    <w:basedOn w:val="DefaultParagraphFont"/>
    <w:link w:val="Footer"/>
    <w:uiPriority w:val="99"/>
    <w:rsid w:val="00F1030B"/>
  </w:style>
  <w:style w:type="character" w:styleId="CommentReference">
    <w:name w:val="annotation reference"/>
    <w:basedOn w:val="DefaultParagraphFont"/>
    <w:uiPriority w:val="99"/>
    <w:semiHidden/>
    <w:unhideWhenUsed/>
    <w:rsid w:val="00AD048D"/>
    <w:rPr>
      <w:sz w:val="16"/>
      <w:szCs w:val="16"/>
    </w:rPr>
  </w:style>
  <w:style w:type="paragraph" w:styleId="CommentText">
    <w:name w:val="annotation text"/>
    <w:basedOn w:val="Normal"/>
    <w:link w:val="CommentTextChar"/>
    <w:uiPriority w:val="99"/>
    <w:unhideWhenUsed/>
    <w:rsid w:val="00AD048D"/>
    <w:rPr>
      <w:sz w:val="20"/>
      <w:szCs w:val="20"/>
    </w:rPr>
  </w:style>
  <w:style w:type="character" w:customStyle="1" w:styleId="CommentTextChar">
    <w:name w:val="Comment Text Char"/>
    <w:basedOn w:val="DefaultParagraphFont"/>
    <w:link w:val="CommentText"/>
    <w:uiPriority w:val="99"/>
    <w:rsid w:val="00AD048D"/>
    <w:rPr>
      <w:sz w:val="20"/>
      <w:szCs w:val="20"/>
    </w:rPr>
  </w:style>
  <w:style w:type="paragraph" w:styleId="CommentSubject">
    <w:name w:val="annotation subject"/>
    <w:basedOn w:val="CommentText"/>
    <w:next w:val="CommentText"/>
    <w:link w:val="CommentSubjectChar"/>
    <w:uiPriority w:val="99"/>
    <w:semiHidden/>
    <w:unhideWhenUsed/>
    <w:rsid w:val="00AD048D"/>
    <w:rPr>
      <w:b/>
      <w:bCs/>
    </w:rPr>
  </w:style>
  <w:style w:type="character" w:customStyle="1" w:styleId="CommentSubjectChar">
    <w:name w:val="Comment Subject Char"/>
    <w:basedOn w:val="CommentTextChar"/>
    <w:link w:val="CommentSubject"/>
    <w:uiPriority w:val="99"/>
    <w:semiHidden/>
    <w:rsid w:val="00AD048D"/>
    <w:rPr>
      <w:b/>
      <w:bCs/>
      <w:sz w:val="20"/>
      <w:szCs w:val="20"/>
    </w:rPr>
  </w:style>
  <w:style w:type="paragraph" w:styleId="Revision">
    <w:name w:val="Revision"/>
    <w:hidden/>
    <w:uiPriority w:val="99"/>
    <w:semiHidden/>
    <w:rsid w:val="002430C0"/>
  </w:style>
  <w:style w:type="paragraph" w:styleId="BodyText">
    <w:name w:val="Body Text"/>
    <w:basedOn w:val="Normal"/>
    <w:link w:val="BodyTextChar"/>
    <w:uiPriority w:val="1"/>
    <w:qFormat/>
    <w:rsid w:val="00795DEA"/>
    <w:pPr>
      <w:widowControl w:val="0"/>
      <w:autoSpaceDE w:val="0"/>
      <w:autoSpaceDN w:val="0"/>
    </w:pPr>
    <w:rPr>
      <w:rFonts w:ascii="Arial" w:eastAsia="Arial" w:hAnsi="Arial" w:cs="Arial"/>
      <w:sz w:val="24"/>
      <w:szCs w:val="24"/>
    </w:rPr>
  </w:style>
  <w:style w:type="character" w:customStyle="1" w:styleId="BodyTextChar">
    <w:name w:val="Body Text Char"/>
    <w:basedOn w:val="DefaultParagraphFont"/>
    <w:link w:val="BodyText"/>
    <w:uiPriority w:val="1"/>
    <w:rsid w:val="00795DEA"/>
    <w:rPr>
      <w:rFonts w:ascii="Arial" w:eastAsia="Arial" w:hAnsi="Arial" w:cs="Arial"/>
      <w:sz w:val="24"/>
      <w:szCs w:val="24"/>
    </w:rPr>
  </w:style>
  <w:style w:type="paragraph" w:styleId="Title">
    <w:name w:val="Title"/>
    <w:basedOn w:val="Normal"/>
    <w:link w:val="TitleChar"/>
    <w:uiPriority w:val="10"/>
    <w:qFormat/>
    <w:rsid w:val="00795DEA"/>
    <w:pPr>
      <w:widowControl w:val="0"/>
      <w:autoSpaceDE w:val="0"/>
      <w:autoSpaceDN w:val="0"/>
      <w:spacing w:before="210"/>
      <w:ind w:left="400" w:right="400"/>
      <w:jc w:val="center"/>
    </w:pPr>
    <w:rPr>
      <w:rFonts w:ascii="Arial" w:eastAsia="Arial" w:hAnsi="Arial" w:cs="Arial"/>
      <w:b/>
      <w:bCs/>
      <w:sz w:val="32"/>
      <w:szCs w:val="32"/>
    </w:rPr>
  </w:style>
  <w:style w:type="character" w:customStyle="1" w:styleId="TitleChar">
    <w:name w:val="Title Char"/>
    <w:basedOn w:val="DefaultParagraphFont"/>
    <w:link w:val="Title"/>
    <w:uiPriority w:val="10"/>
    <w:rsid w:val="00795DEA"/>
    <w:rPr>
      <w:rFonts w:ascii="Arial" w:eastAsia="Arial" w:hAnsi="Arial" w:cs="Arial"/>
      <w:b/>
      <w:bCs/>
      <w:sz w:val="32"/>
      <w:szCs w:val="32"/>
    </w:rPr>
  </w:style>
  <w:style w:type="paragraph" w:styleId="ListParagraph">
    <w:name w:val="List Paragraph"/>
    <w:basedOn w:val="Normal"/>
    <w:uiPriority w:val="34"/>
    <w:qFormat/>
    <w:rsid w:val="00795DEA"/>
    <w:pPr>
      <w:spacing w:after="160" w:line="259" w:lineRule="auto"/>
      <w:ind w:left="720"/>
      <w:contextualSpacing/>
    </w:pPr>
    <w:rPr>
      <w:lang w:val="en-CA"/>
    </w:rPr>
  </w:style>
  <w:style w:type="paragraph" w:customStyle="1" w:styleId="AANumberedParagraph">
    <w:name w:val="AA Numbered Paragraph"/>
    <w:basedOn w:val="ListParagraph"/>
    <w:qFormat/>
    <w:rsid w:val="006F3599"/>
    <w:pPr>
      <w:numPr>
        <w:numId w:val="3"/>
      </w:numPr>
      <w:tabs>
        <w:tab w:val="num" w:pos="360"/>
      </w:tabs>
      <w:spacing w:after="240" w:line="480" w:lineRule="auto"/>
      <w:ind w:firstLine="0"/>
      <w:contextualSpacing w:val="0"/>
      <w:jc w:val="both"/>
    </w:pPr>
    <w:rPr>
      <w:rFonts w:ascii="Arial" w:hAnsi="Arial" w:cs="Arial"/>
      <w:sz w:val="24"/>
      <w:szCs w:val="24"/>
    </w:rPr>
  </w:style>
  <w:style w:type="paragraph" w:customStyle="1" w:styleId="ACLBodyFine">
    <w:name w:val="ACL Body Fine"/>
    <w:basedOn w:val="Normal"/>
    <w:uiPriority w:val="99"/>
    <w:rsid w:val="006F3599"/>
    <w:pPr>
      <w:spacing w:after="240"/>
      <w:jc w:val="both"/>
    </w:pPr>
    <w:rPr>
      <w:rFonts w:ascii="Arial" w:eastAsiaTheme="minorEastAsia" w:hAnsi="Arial" w:cs="Arial"/>
      <w:snapToGrid w:val="0"/>
      <w:sz w:val="18"/>
      <w:szCs w:val="18"/>
      <w:lang w:val="en-CA"/>
    </w:rPr>
  </w:style>
  <w:style w:type="paragraph" w:customStyle="1" w:styleId="ACLNormalSgl">
    <w:name w:val="ACL Normal Sgl"/>
    <w:basedOn w:val="Normal"/>
    <w:uiPriority w:val="99"/>
    <w:rsid w:val="006F3599"/>
    <w:pPr>
      <w:jc w:val="both"/>
    </w:pPr>
    <w:rPr>
      <w:rFonts w:ascii="Arial" w:eastAsiaTheme="minorEastAsia" w:hAnsi="Arial" w:cs="Arial"/>
      <w:snapToGrid w:val="0"/>
      <w:sz w:val="24"/>
      <w:szCs w:val="24"/>
      <w:lang w:val="en-CA"/>
    </w:rPr>
  </w:style>
  <w:style w:type="character" w:styleId="Hyperlink">
    <w:name w:val="Hyperlink"/>
    <w:uiPriority w:val="99"/>
    <w:unhideWhenUsed/>
    <w:rsid w:val="006F3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3-01T21:34:36.350"/>
    </inkml:context>
    <inkml:brush xml:id="br0">
      <inkml:brushProperty name="width" value="0.05" units="cm"/>
      <inkml:brushProperty name="height" value="0.05" units="cm"/>
    </inkml:brush>
  </inkml:definitions>
  <inkml:trace contextRef="#ctx0" brushRef="#br0">5270 3498 641 0 0,'18'-20'1941'0'0,"-15"17"-1832"0"0,-1-1 1 0 0,1 1-1 0 0,0 0 0 0 0,0-1 1 0 0,0 2-1 0 0,1-1 0 0 0,-1 0 1 0 0,7-3-1 0 0,58-29 459 0 0,2 3 0 0 0,0 3 0 0 0,2 4 0 0 0,130-29 0 0 0,-194 56-325 0 0,-13 8-97 0 0,-18 12 239 0 0,-54 19 302 0 0,-2-4-1 0 0,-85 29 1 0 0,65-27-478 0 0,-1295 461 590 0 0,1389-499-797 0 0,-1495 431 409 0 0,947-289-356 0 0,-450 106 162 0 0,848-214 533 0 0,-252 25 0 0 0,406-60-727 0 0,1 0-1 0 0,-1 1 0 0 0,0-1 1 0 0,1 0-1 0 0,-1 0 1 0 0,0 0-1 0 0,1 0 1 0 0,-1 1-1 0 0,0-1 1 0 0,1 0-1 0 0,-1 0 1 0 0,0 0-1 0 0,1-1 1 0 0,-1 1-1 0 0,0 0 1 0 0,1 0-1 0 0,-1 0 1 0 0,0 0-1 0 0,1-1 0 0 0,-1 1 1 0 0,0 0-1 0 0,1 0 1 0 0,-1-1-1 0 0,1 1 1 0 0,-1-1-1 0 0,1 1 1 0 0,-1 0-1 0 0,1-1 1 0 0,-1 1-1 0 0,1-1 1 0 0,-1 1-1 0 0,1-1 1 0 0,-1 0-1 0 0,1 1 0 0 0,0-1 1 0 0,-1 1-1 0 0,1-1 1 0 0,0 0-1 0 0,0 1 1 0 0,-1-1-1 0 0,1 0 1 0 0,0 1-1 0 0,0-1 1 0 0,0 0-1 0 0,0 1 1 0 0,0-2-1 0 0,1-1-20 0 0,0 1 0 0 0,0-1 0 0 0,0 1 0 0 0,0 0 0 0 0,0-1 0 0 0,0 1 0 0 0,1 0 0 0 0,-1 0 0 0 0,1 0 0 0 0,2-3 0 0 0,15-10 4 0 0,0 0 0 0 0,1 1-1 0 0,1 1 1 0 0,28-14-1 0 0,-29 17-1 0 0,156-78 23 0 0,248-85 0 0 0,-280 117-16 0 0,299-114-1 0 0,89-39 17 0 0,716-310 48 0 0,102-105-65 0 0,416-324 1 0 0,238-387 26 0 0,-1944 1291-27 0 0,183-149 6 0 0,-216 169-15 0 0,-2-1 0 0 0,0-2 0 0 0,-2 0 0 0 0,-1-2 0 0 0,-1-1 0 0 0,22-40-1 0 0,-38 59 6 0 0,0-1-1 0 0,-1 1 0 0 0,0-1 1 0 0,-1 1-1 0 0,0-1 0 0 0,-1 0 1 0 0,0 0-1 0 0,-1-1 0 0 0,0-12 1 0 0,-1 23-6 0 0,0 1 1 0 0,0-1 0 0 0,-1 0-1 0 0,1 0 1 0 0,0 0 0 0 0,-1 1-1 0 0,1-1 1 0 0,-1 0 0 0 0,0 0-1 0 0,0 1 1 0 0,0-1 0 0 0,1 1-1 0 0,-1-1 1 0 0,-1 1 0 0 0,1-1-1 0 0,0 1 1 0 0,0-1 0 0 0,0 1-1 0 0,-1 0 1 0 0,1 0 0 0 0,-1 0-1 0 0,1 0 1 0 0,-1 0 0 0 0,1 0 0 0 0,-1 0-1 0 0,0 0 1 0 0,1 1 0 0 0,-1-1-1 0 0,-2 0 1 0 0,-6-2 2 0 0,0 1 0 0 0,0 1 1 0 0,1 0-1 0 0,-15 0 0 0 0,12 1-2 0 0,-58 0 2 0 0,1 3 0 0 0,-1 2 0 0 0,2 4 1 0 0,-1 3-1 0 0,-94 30 0 0 0,-322 133 32 0 0,-280 171-25 0 0,531-220 4 0 0,-296 212 1 0 0,-175 204 116 0 0,414-297-13 0 0,-398 395 328 0 0,9 36-30 0 0,211-208-243 0 0,-760 661 369 0 0,1089-1006-454 0 0,-193 182 169 0 0,-914 1024 714 0 0,1074-1123-875 0 0,-130 147 64 0 0,232-281-106 0 0,70-71-65 0 0,1-42 10 0 0,6-52-1 0 0,-2 75-69 0 0,0-1 0 0 0,0 1 0 0 0,2 0 0 0 0,15-34 0 0 0,29-47-100 0 0,4 1 0 0 0,4 4-1 0 0,104-129 1 0 0,-60 102-147 0 0,218-198 0 0 0,163-65-77 0 0,20 39 435 0 0,409-204-48 0 0,30 58 38 0 0,-208 127 786 0 0,-746 373-485 0 0,1 1-1 0 0,0 1 0 0 0,-10 12 0 0 0,-15 15-305 0 0,-15 13 77 0 0,3 2 1 0 0,2 2-1 0 0,2 2 1 0 0,-38 68-1 0 0,74-107-61 0 0,6-14-29 0 0,1 0 1 0 0,0-1 0 0 0,-1 0-1 0 0,0 1 1 0 0,0-1-1 0 0,0 0 1 0 0,0 0 0 0 0,-1 0-1 0 0,1 0 1 0 0,-1 0 0 0 0,-3 3-1 0 0,17-8 52 0 0,22-10-43 0 0,-1-1-1 0 0,0-2 1 0 0,-1-1-1 0 0,-1-2 1 0 0,43-32-1 0 0,-48 33-15 0 0,486-353 86 0 0,-32-34-59 0 0,-319 245-16 0 0,161-206 0 0 0,-273 305-13 0 0,68-112 0 0 0,-109 159-3 0 0,0-1 0 0 0,-1 1 0 0 0,-1-1 0 0 0,-1 0 0 0 0,1 0 0 0 0,-2-1 0 0 0,0 0 0 0 0,-1 1 0 0 0,-1-1 0 0 0,0 0 0 0 0,-1 0 0 0 0,0 0 0 0 0,-1 1 0 0 0,-6-27 0 0 0,6 32-1 0 0,-1 0 1 0 0,-1 1-1 0 0,1-1 1 0 0,-1 1-1 0 0,-1 0 1 0 0,0 0-1 0 0,0 0 0 0 0,0 0 1 0 0,-1 1-1 0 0,0 0 1 0 0,-1 0-1 0 0,0 0 1 0 0,0 0-1 0 0,0 1 1 0 0,-1 0-1 0 0,1 1 1 0 0,-16-10-1 0 0,-1 1-2 0 0,-1 2 1 0 0,0 1-1 0 0,0 1 0 0 0,-1 1 0 0 0,-27-6 0 0 0,-18-2-19 0 0,-1 3 1 0 0,-136-8-1 0 0,-157 18-57 0 0,144 10-15 0 0,-290 45 1 0 0,-2017 469-3 0 0,1745-283 79 0 0,595-165 12 0 0,-311 167 0 0 0,281-100 5 0 0,145-79 0 0 0,67-55 0 0 0,0 0 0 0 0,1 1 0 0 0,0-1 0 0 0,-1 1 0 0 0,2 0 0 0 0,-1 0 0 0 0,1 0 0 0 0,-3 9 0 0 0,4-11 0 0 0,1 0 0 0 0,1 0 0 0 0,-1 0 0 0 0,0 0 0 0 0,1 0 0 0 0,0 0 0 0 0,0 0 0 0 0,0 0 0 0 0,1 1 0 0 0,-1-1 0 0 0,1 0 0 0 0,0 0 0 0 0,3 7 0 0 0,0-1 0 0 0,0-1 0 0 0,1 0 0 0 0,1-1 0 0 0,-1 1 0 0 0,1-1 0 0 0,1 0 0 0 0,8 8 0 0 0,12 10-2 0 0,1-1 0 0 0,2-1 1 0 0,0-1-1 0 0,36 19 0 0 0,152 70-16 0 0,-129-74 10 0 0,1-3 0 0 0,2-5 0 0 0,184 36 0 0 0,811 73 20 0 0,-83-15-258 0 0,-737-73 50 0 0,-216-37 147 0 0,0 1 1 0 0,95 44-1 0 0,-128-51 37 0 0,-1 1-1 0 0,-1 0 1 0 0,0 1 0 0 0,0 1-1 0 0,14 13 1 0 0,-26-20 11 0 0,0 0 0 0 0,0 1-1 0 0,0-1 1 0 0,0 1 0 0 0,-1 0 0 0 0,0 0-1 0 0,0 0 1 0 0,0 1 0 0 0,-1-1 0 0 0,0 1-1 0 0,0-1 1 0 0,0 1 0 0 0,-1 0 0 0 0,1 0-1 0 0,-1 0 1 0 0,-1 0 0 0 0,1 0 0 0 0,-1 0-1 0 0,0 0 1 0 0,-1 0 0 0 0,0 7-1 0 0,-2 1 2 0 0,-1 0 0 0 0,0 0 0 0 0,-1 0 0 0 0,0 0 0 0 0,-1-1 0 0 0,-1 0 0 0 0,-15 23 0 0 0,-2-2 3 0 0,-52 54 0 0 0,-4-5 8 0 0,-4-5-1 0 0,-3-2 1 0 0,-3-5 0 0 0,-158 95-1 0 0,-1148 571 1 0 0,694-439 16 0 0,675-288-25 0 0,-1-2 0 0 0,0 0 0 0 0,0-2 0 0 0,-37 3 0 0 0,64-8 2 0 0,-1-1 1 0 0,0 0-1 0 0,1 1 0 0 0,-1-1 0 0 0,0 0 0 0 0,1 0 0 0 0,-1-1 1 0 0,1 1-1 0 0,-1 0 0 0 0,0 0 0 0 0,1-1 0 0 0,-1 1 0 0 0,1-1 0 0 0,-1 1 1 0 0,1-1-1 0 0,-1 0 0 0 0,1 0 0 0 0,-1 0 0 0 0,1 1 0 0 0,0-1 1 0 0,-1-1-1 0 0,-1-1 0 0 0,2 0 12 0 0,0 0-1 0 0,0 0 1 0 0,0-1 0 0 0,1 1-1 0 0,-1 0 1 0 0,1-1 0 0 0,0 1 0 0 0,0-1-1 0 0,0-5 1 0 0,0 1 4 0 0,1-13-11 0 0,1 0 1 0 0,1 0-1 0 0,1 0 1 0 0,0 1 0 0 0,2-1-1 0 0,1 1 1 0 0,0 0-1 0 0,1 1 1 0 0,18-31 0 0 0,32-56-4 0 0,125-170 0 0 0,116-86 51 0 0,50 2 7 0 0,113-46 5 0 0,113-41 28 0 0,115-19 15 0 0,-8 58 95 0 0,1033-450-1 0 0,827-86 160 0 0,-1948 766-414 0 0,-149 48-422 0 0,-173 43-1820 0 0,-249 77 806 0 0,0-2 0 0 0,-1 0 0 0 0,37-26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4466</Words>
  <Characters>25459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Hurren</dc:creator>
  <cp:keywords/>
  <dc:description/>
  <cp:lastModifiedBy>David Hurren</cp:lastModifiedBy>
  <cp:revision>2</cp:revision>
  <cp:lastPrinted>2023-02-28T19:07:00Z</cp:lastPrinted>
  <dcterms:created xsi:type="dcterms:W3CDTF">2023-03-03T18:48:00Z</dcterms:created>
  <dcterms:modified xsi:type="dcterms:W3CDTF">2023-03-03T18:48:00Z</dcterms:modified>
</cp:coreProperties>
</file>